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E7" w:rsidRDefault="00742BDE" w:rsidP="00742BDE">
      <w:pPr>
        <w:jc w:val="center"/>
        <w:rPr>
          <w:rFonts w:asciiTheme="minorHAnsi" w:hAnsiTheme="minorHAnsi"/>
          <w:b/>
          <w:sz w:val="28"/>
          <w:szCs w:val="28"/>
          <w:lang w:val="en-CA"/>
        </w:rPr>
      </w:pPr>
      <w:r w:rsidRPr="00742BDE">
        <w:rPr>
          <w:rFonts w:asciiTheme="minorHAnsi" w:hAnsiTheme="minorHAnsi"/>
          <w:b/>
          <w:sz w:val="28"/>
          <w:szCs w:val="28"/>
          <w:lang w:val="en-CA"/>
        </w:rPr>
        <w:t>Guidelines for Maintaining the Historic Roll</w:t>
      </w:r>
    </w:p>
    <w:p w:rsidR="00077788" w:rsidRDefault="00742BDE" w:rsidP="00742BDE">
      <w:pPr>
        <w:rPr>
          <w:rFonts w:asciiTheme="minorHAnsi" w:hAnsiTheme="minorHAnsi"/>
          <w:sz w:val="24"/>
          <w:szCs w:val="24"/>
          <w:lang w:val="en-CA"/>
        </w:rPr>
      </w:pPr>
      <w:r>
        <w:rPr>
          <w:rFonts w:asciiTheme="minorHAnsi" w:hAnsiTheme="minorHAnsi"/>
          <w:sz w:val="24"/>
          <w:szCs w:val="24"/>
          <w:lang w:val="en-CA"/>
        </w:rPr>
        <w:t xml:space="preserve">The Historic Roll is an historical record of the membership of the congregation.  </w:t>
      </w:r>
      <w:r w:rsidR="006D3ED6">
        <w:rPr>
          <w:rFonts w:asciiTheme="minorHAnsi" w:hAnsiTheme="minorHAnsi"/>
          <w:sz w:val="24"/>
          <w:szCs w:val="24"/>
          <w:lang w:val="en-CA"/>
        </w:rPr>
        <w:t>Basic rules:</w:t>
      </w:r>
    </w:p>
    <w:p w:rsidR="00077788" w:rsidRDefault="00077788" w:rsidP="00077788">
      <w:pPr>
        <w:pStyle w:val="ListParagraph"/>
        <w:numPr>
          <w:ilvl w:val="0"/>
          <w:numId w:val="1"/>
        </w:numPr>
        <w:rPr>
          <w:rFonts w:asciiTheme="minorHAnsi" w:hAnsiTheme="minorHAnsi"/>
          <w:sz w:val="24"/>
          <w:szCs w:val="24"/>
          <w:lang w:val="en-CA"/>
        </w:rPr>
      </w:pPr>
      <w:r>
        <w:rPr>
          <w:rFonts w:asciiTheme="minorHAnsi" w:hAnsiTheme="minorHAnsi"/>
          <w:sz w:val="24"/>
          <w:szCs w:val="24"/>
          <w:lang w:val="en-CA"/>
        </w:rPr>
        <w:t>N</w:t>
      </w:r>
      <w:r w:rsidR="00742BDE" w:rsidRPr="00077788">
        <w:rPr>
          <w:rFonts w:asciiTheme="minorHAnsi" w:hAnsiTheme="minorHAnsi"/>
          <w:sz w:val="24"/>
          <w:szCs w:val="24"/>
          <w:lang w:val="en-CA"/>
        </w:rPr>
        <w:t>ames should be entered chronologically as members are received into the congregation</w:t>
      </w:r>
    </w:p>
    <w:p w:rsidR="00077788" w:rsidRDefault="00742BDE" w:rsidP="00077788">
      <w:pPr>
        <w:pStyle w:val="ListParagraph"/>
        <w:numPr>
          <w:ilvl w:val="0"/>
          <w:numId w:val="1"/>
        </w:numPr>
        <w:rPr>
          <w:rFonts w:asciiTheme="minorHAnsi" w:hAnsiTheme="minorHAnsi"/>
          <w:sz w:val="24"/>
          <w:szCs w:val="24"/>
          <w:lang w:val="en-CA"/>
        </w:rPr>
      </w:pPr>
      <w:r w:rsidRPr="00077788">
        <w:rPr>
          <w:rFonts w:asciiTheme="minorHAnsi" w:hAnsiTheme="minorHAnsi"/>
          <w:sz w:val="24"/>
          <w:szCs w:val="24"/>
          <w:lang w:val="en-CA"/>
        </w:rPr>
        <w:t xml:space="preserve">Each new </w:t>
      </w:r>
      <w:r w:rsidR="00077788">
        <w:rPr>
          <w:rFonts w:asciiTheme="minorHAnsi" w:hAnsiTheme="minorHAnsi"/>
          <w:sz w:val="24"/>
          <w:szCs w:val="24"/>
          <w:lang w:val="en-CA"/>
        </w:rPr>
        <w:t xml:space="preserve">member </w:t>
      </w:r>
      <w:r w:rsidRPr="00077788">
        <w:rPr>
          <w:rFonts w:asciiTheme="minorHAnsi" w:hAnsiTheme="minorHAnsi"/>
          <w:sz w:val="24"/>
          <w:szCs w:val="24"/>
          <w:lang w:val="en-CA"/>
        </w:rPr>
        <w:t xml:space="preserve">is given a unique, sequential number </w:t>
      </w:r>
      <w:r w:rsidR="00077788">
        <w:rPr>
          <w:rFonts w:asciiTheme="minorHAnsi" w:hAnsiTheme="minorHAnsi"/>
          <w:sz w:val="24"/>
          <w:szCs w:val="24"/>
          <w:lang w:val="en-CA"/>
        </w:rPr>
        <w:t>in the Roll</w:t>
      </w:r>
    </w:p>
    <w:p w:rsidR="00077788" w:rsidRDefault="00742BDE" w:rsidP="00742BDE">
      <w:pPr>
        <w:pStyle w:val="ListParagraph"/>
        <w:numPr>
          <w:ilvl w:val="0"/>
          <w:numId w:val="1"/>
        </w:numPr>
        <w:rPr>
          <w:rFonts w:asciiTheme="minorHAnsi" w:hAnsiTheme="minorHAnsi"/>
          <w:sz w:val="24"/>
          <w:szCs w:val="24"/>
          <w:lang w:val="en-CA"/>
        </w:rPr>
      </w:pPr>
      <w:r w:rsidRPr="00077788">
        <w:rPr>
          <w:rFonts w:asciiTheme="minorHAnsi" w:hAnsiTheme="minorHAnsi"/>
          <w:sz w:val="24"/>
          <w:szCs w:val="24"/>
          <w:lang w:val="en-CA"/>
        </w:rPr>
        <w:t xml:space="preserve">When a member dies, leaves the congregation, or is removed by action of the Session/Council/Board, that information is entered in the </w:t>
      </w:r>
      <w:r w:rsidR="00077788">
        <w:rPr>
          <w:rFonts w:asciiTheme="minorHAnsi" w:hAnsiTheme="minorHAnsi"/>
          <w:sz w:val="24"/>
          <w:szCs w:val="24"/>
          <w:lang w:val="en-CA"/>
        </w:rPr>
        <w:t>appropriate column</w:t>
      </w:r>
    </w:p>
    <w:p w:rsidR="00742BDE" w:rsidRPr="00077788" w:rsidRDefault="00742BDE" w:rsidP="00742BDE">
      <w:pPr>
        <w:pStyle w:val="ListParagraph"/>
        <w:numPr>
          <w:ilvl w:val="0"/>
          <w:numId w:val="1"/>
        </w:numPr>
        <w:rPr>
          <w:rFonts w:asciiTheme="minorHAnsi" w:hAnsiTheme="minorHAnsi"/>
          <w:sz w:val="24"/>
          <w:szCs w:val="24"/>
          <w:lang w:val="en-CA"/>
        </w:rPr>
      </w:pPr>
      <w:r w:rsidRPr="00077788">
        <w:rPr>
          <w:rFonts w:asciiTheme="minorHAnsi" w:hAnsiTheme="minorHAnsi"/>
          <w:sz w:val="24"/>
          <w:szCs w:val="24"/>
          <w:lang w:val="en-CA"/>
        </w:rPr>
        <w:t>No name is ever crossed</w:t>
      </w:r>
      <w:r w:rsidR="00553620">
        <w:rPr>
          <w:rFonts w:asciiTheme="minorHAnsi" w:hAnsiTheme="minorHAnsi"/>
          <w:sz w:val="24"/>
          <w:szCs w:val="24"/>
          <w:lang w:val="en-CA"/>
        </w:rPr>
        <w:t xml:space="preserve"> out or erased</w:t>
      </w:r>
    </w:p>
    <w:p w:rsidR="00742BDE" w:rsidRDefault="00742BDE" w:rsidP="00742BDE">
      <w:pPr>
        <w:rPr>
          <w:rFonts w:asciiTheme="minorHAnsi" w:hAnsiTheme="minorHAnsi"/>
          <w:b/>
          <w:sz w:val="24"/>
          <w:szCs w:val="24"/>
          <w:lang w:val="en-CA"/>
        </w:rPr>
      </w:pPr>
      <w:r>
        <w:rPr>
          <w:rFonts w:asciiTheme="minorHAnsi" w:hAnsiTheme="minorHAnsi"/>
          <w:b/>
          <w:sz w:val="24"/>
          <w:szCs w:val="24"/>
          <w:lang w:val="en-CA"/>
        </w:rPr>
        <w:t>Rules for Each Column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9450"/>
      </w:tblGrid>
      <w:tr w:rsidR="00742BDE" w:rsidTr="00E0290C">
        <w:tc>
          <w:tcPr>
            <w:tcW w:w="1548" w:type="dxa"/>
          </w:tcPr>
          <w:p w:rsidR="00742BDE" w:rsidRDefault="00742BDE" w:rsidP="00742BDE">
            <w:pPr>
              <w:rPr>
                <w:rFonts w:asciiTheme="minorHAnsi" w:hAnsiTheme="minorHAnsi"/>
                <w:sz w:val="24"/>
                <w:szCs w:val="24"/>
                <w:lang w:val="en-CA"/>
              </w:rPr>
            </w:pPr>
            <w:r>
              <w:rPr>
                <w:rFonts w:asciiTheme="minorHAnsi" w:hAnsiTheme="minorHAnsi"/>
                <w:sz w:val="24"/>
                <w:szCs w:val="24"/>
                <w:lang w:val="en-CA"/>
              </w:rPr>
              <w:t>Check</w:t>
            </w:r>
          </w:p>
        </w:tc>
        <w:tc>
          <w:tcPr>
            <w:tcW w:w="9450" w:type="dxa"/>
          </w:tcPr>
          <w:p w:rsidR="00742BDE" w:rsidRDefault="00742BDE" w:rsidP="00742BDE">
            <w:pPr>
              <w:rPr>
                <w:rFonts w:asciiTheme="minorHAnsi" w:hAnsiTheme="minorHAnsi"/>
                <w:sz w:val="24"/>
                <w:szCs w:val="24"/>
                <w:lang w:val="en-CA"/>
              </w:rPr>
            </w:pPr>
            <w:r>
              <w:rPr>
                <w:rFonts w:asciiTheme="minorHAnsi" w:hAnsiTheme="minorHAnsi"/>
                <w:sz w:val="24"/>
                <w:szCs w:val="24"/>
                <w:lang w:val="en-CA"/>
              </w:rPr>
              <w:t>This column is traditionally used to mark those members who have been removed.  This practice facilitates a quick scan of the page.</w:t>
            </w:r>
          </w:p>
          <w:p w:rsidR="00F764C2" w:rsidRDefault="00F764C2" w:rsidP="00742BDE">
            <w:pPr>
              <w:rPr>
                <w:rFonts w:asciiTheme="minorHAnsi" w:hAnsiTheme="minorHAnsi"/>
                <w:sz w:val="24"/>
                <w:szCs w:val="24"/>
                <w:lang w:val="en-CA"/>
              </w:rPr>
            </w:pPr>
          </w:p>
        </w:tc>
      </w:tr>
      <w:tr w:rsidR="00742BDE" w:rsidTr="00E0290C">
        <w:tc>
          <w:tcPr>
            <w:tcW w:w="1548" w:type="dxa"/>
          </w:tcPr>
          <w:p w:rsidR="00742BDE" w:rsidRDefault="00742BDE" w:rsidP="00742BDE">
            <w:pPr>
              <w:rPr>
                <w:rFonts w:asciiTheme="minorHAnsi" w:hAnsiTheme="minorHAnsi"/>
                <w:sz w:val="24"/>
                <w:szCs w:val="24"/>
                <w:lang w:val="en-CA"/>
              </w:rPr>
            </w:pPr>
            <w:r>
              <w:rPr>
                <w:rFonts w:asciiTheme="minorHAnsi" w:hAnsiTheme="minorHAnsi"/>
                <w:sz w:val="24"/>
                <w:szCs w:val="24"/>
                <w:lang w:val="en-CA"/>
              </w:rPr>
              <w:t>Roll No.</w:t>
            </w:r>
          </w:p>
        </w:tc>
        <w:tc>
          <w:tcPr>
            <w:tcW w:w="9450" w:type="dxa"/>
          </w:tcPr>
          <w:p w:rsidR="00742BDE" w:rsidRDefault="00742BDE" w:rsidP="00742BDE">
            <w:pPr>
              <w:rPr>
                <w:rFonts w:asciiTheme="minorHAnsi" w:hAnsiTheme="minorHAnsi"/>
                <w:sz w:val="24"/>
                <w:szCs w:val="24"/>
                <w:lang w:val="en-CA"/>
              </w:rPr>
            </w:pPr>
            <w:r>
              <w:rPr>
                <w:rFonts w:asciiTheme="minorHAnsi" w:hAnsiTheme="minorHAnsi"/>
                <w:sz w:val="24"/>
                <w:szCs w:val="24"/>
                <w:lang w:val="en-CA"/>
              </w:rPr>
              <w:t>This is the permanent number assigned to each member when they are entered into the Historic Roll.  For each new entry, use the next number in sequence.</w:t>
            </w:r>
          </w:p>
          <w:p w:rsidR="00F764C2" w:rsidRDefault="00F764C2" w:rsidP="00742BDE">
            <w:pPr>
              <w:rPr>
                <w:rFonts w:asciiTheme="minorHAnsi" w:hAnsiTheme="minorHAnsi"/>
                <w:sz w:val="24"/>
                <w:szCs w:val="24"/>
                <w:lang w:val="en-CA"/>
              </w:rPr>
            </w:pPr>
          </w:p>
        </w:tc>
      </w:tr>
      <w:tr w:rsidR="00742BDE" w:rsidTr="00E0290C">
        <w:tc>
          <w:tcPr>
            <w:tcW w:w="1548" w:type="dxa"/>
          </w:tcPr>
          <w:p w:rsidR="00742BDE" w:rsidRDefault="00742BDE" w:rsidP="00742BDE">
            <w:pPr>
              <w:rPr>
                <w:rFonts w:asciiTheme="minorHAnsi" w:hAnsiTheme="minorHAnsi"/>
                <w:sz w:val="24"/>
                <w:szCs w:val="24"/>
                <w:lang w:val="en-CA"/>
              </w:rPr>
            </w:pPr>
            <w:r>
              <w:rPr>
                <w:rFonts w:asciiTheme="minorHAnsi" w:hAnsiTheme="minorHAnsi"/>
                <w:sz w:val="24"/>
                <w:szCs w:val="24"/>
                <w:lang w:val="en-CA"/>
              </w:rPr>
              <w:t>Name</w:t>
            </w:r>
          </w:p>
        </w:tc>
        <w:tc>
          <w:tcPr>
            <w:tcW w:w="9450" w:type="dxa"/>
          </w:tcPr>
          <w:p w:rsidR="00742BDE" w:rsidRDefault="002C0E79" w:rsidP="00742BDE">
            <w:pPr>
              <w:rPr>
                <w:rFonts w:asciiTheme="minorHAnsi" w:hAnsiTheme="minorHAnsi"/>
                <w:sz w:val="24"/>
                <w:szCs w:val="24"/>
                <w:lang w:val="en-CA"/>
              </w:rPr>
            </w:pPr>
            <w:r>
              <w:rPr>
                <w:rFonts w:asciiTheme="minorHAnsi" w:hAnsiTheme="minorHAnsi"/>
                <w:sz w:val="24"/>
                <w:szCs w:val="24"/>
                <w:lang w:val="en-CA"/>
              </w:rPr>
              <w:t>Use upper and lower case letters (not all capitals) in order to clearly indicate which letters of a name are to be capitalized.</w:t>
            </w:r>
          </w:p>
          <w:p w:rsidR="002C0E79" w:rsidRDefault="002C0E79" w:rsidP="00742BDE">
            <w:pPr>
              <w:rPr>
                <w:rFonts w:asciiTheme="minorHAnsi" w:hAnsiTheme="minorHAnsi"/>
                <w:sz w:val="24"/>
                <w:szCs w:val="24"/>
                <w:lang w:val="en-CA"/>
              </w:rPr>
            </w:pPr>
          </w:p>
          <w:p w:rsidR="002C0E79" w:rsidRDefault="002C0E79" w:rsidP="00742BDE">
            <w:pPr>
              <w:rPr>
                <w:rFonts w:asciiTheme="minorHAnsi" w:hAnsiTheme="minorHAnsi"/>
                <w:sz w:val="24"/>
                <w:szCs w:val="24"/>
                <w:lang w:val="en-CA"/>
              </w:rPr>
            </w:pPr>
            <w:r>
              <w:rPr>
                <w:rFonts w:asciiTheme="minorHAnsi" w:hAnsiTheme="minorHAnsi"/>
                <w:sz w:val="24"/>
                <w:szCs w:val="24"/>
                <w:lang w:val="en-CA"/>
              </w:rPr>
              <w:t>Print the surname first, followed by a comma, then the forenames and/or initials.</w:t>
            </w:r>
          </w:p>
          <w:p w:rsidR="002C0E79" w:rsidRDefault="002C0E79" w:rsidP="00742BDE">
            <w:pPr>
              <w:rPr>
                <w:rFonts w:asciiTheme="minorHAnsi" w:hAnsiTheme="minorHAnsi"/>
                <w:sz w:val="24"/>
                <w:szCs w:val="24"/>
                <w:lang w:val="en-CA"/>
              </w:rPr>
            </w:pPr>
          </w:p>
          <w:p w:rsidR="002C0E79" w:rsidRDefault="002C0E79" w:rsidP="00742BDE">
            <w:pPr>
              <w:rPr>
                <w:rFonts w:asciiTheme="minorHAnsi" w:hAnsiTheme="minorHAnsi"/>
                <w:sz w:val="24"/>
                <w:szCs w:val="24"/>
                <w:lang w:val="en-CA"/>
              </w:rPr>
            </w:pPr>
            <w:r>
              <w:rPr>
                <w:rFonts w:asciiTheme="minorHAnsi" w:hAnsiTheme="minorHAnsi"/>
                <w:sz w:val="24"/>
                <w:szCs w:val="24"/>
                <w:lang w:val="en-CA"/>
              </w:rPr>
              <w:t>Do not use the titles Mr., Mrs., Ms., Miss, Dr., etc.</w:t>
            </w:r>
          </w:p>
          <w:p w:rsidR="002C0E79" w:rsidRDefault="002C0E79" w:rsidP="00742BDE">
            <w:pPr>
              <w:rPr>
                <w:rFonts w:asciiTheme="minorHAnsi" w:hAnsiTheme="minorHAnsi"/>
                <w:sz w:val="24"/>
                <w:szCs w:val="24"/>
                <w:lang w:val="en-CA"/>
              </w:rPr>
            </w:pPr>
          </w:p>
          <w:p w:rsidR="008E59A9" w:rsidRPr="005053B8" w:rsidRDefault="002C0E79" w:rsidP="004C6870">
            <w:pPr>
              <w:tabs>
                <w:tab w:val="left" w:pos="461"/>
              </w:tabs>
              <w:rPr>
                <w:rFonts w:asciiTheme="minorHAnsi" w:hAnsiTheme="minorHAnsi"/>
                <w:sz w:val="24"/>
                <w:szCs w:val="24"/>
                <w:lang w:val="fr-FR"/>
              </w:rPr>
            </w:pPr>
            <w:proofErr w:type="spellStart"/>
            <w:r w:rsidRPr="005053B8">
              <w:rPr>
                <w:rFonts w:asciiTheme="minorHAnsi" w:hAnsiTheme="minorHAnsi"/>
                <w:sz w:val="24"/>
                <w:szCs w:val="24"/>
                <w:lang w:val="fr-FR"/>
              </w:rPr>
              <w:t>e.g</w:t>
            </w:r>
            <w:proofErr w:type="spellEnd"/>
            <w:r w:rsidRPr="005053B8">
              <w:rPr>
                <w:rFonts w:asciiTheme="minorHAnsi" w:hAnsiTheme="minorHAnsi"/>
                <w:sz w:val="24"/>
                <w:szCs w:val="24"/>
                <w:lang w:val="fr-FR"/>
              </w:rPr>
              <w:t xml:space="preserve">. </w:t>
            </w:r>
            <w:r w:rsidR="004C6870" w:rsidRPr="005053B8">
              <w:rPr>
                <w:rFonts w:asciiTheme="minorHAnsi" w:hAnsiTheme="minorHAnsi"/>
                <w:sz w:val="24"/>
                <w:szCs w:val="24"/>
                <w:lang w:val="fr-FR"/>
              </w:rPr>
              <w:t xml:space="preserve"> </w:t>
            </w:r>
            <w:r w:rsidR="00FA22A1" w:rsidRPr="005053B8">
              <w:rPr>
                <w:rFonts w:asciiTheme="minorHAnsi" w:hAnsiTheme="minorHAnsi"/>
                <w:sz w:val="24"/>
                <w:szCs w:val="24"/>
                <w:lang w:val="fr-FR"/>
              </w:rPr>
              <w:t>d</w:t>
            </w:r>
            <w:r w:rsidR="0048752D" w:rsidRPr="005053B8">
              <w:rPr>
                <w:rFonts w:asciiTheme="minorHAnsi" w:hAnsiTheme="minorHAnsi"/>
                <w:sz w:val="24"/>
                <w:szCs w:val="24"/>
                <w:lang w:val="fr-FR"/>
              </w:rPr>
              <w:t>e Vil</w:t>
            </w:r>
            <w:r w:rsidRPr="005053B8">
              <w:rPr>
                <w:rFonts w:asciiTheme="minorHAnsi" w:hAnsiTheme="minorHAnsi"/>
                <w:sz w:val="24"/>
                <w:szCs w:val="24"/>
                <w:lang w:val="fr-FR"/>
              </w:rPr>
              <w:t xml:space="preserve">, </w:t>
            </w:r>
            <w:proofErr w:type="spellStart"/>
            <w:r w:rsidR="0048752D" w:rsidRPr="005053B8">
              <w:rPr>
                <w:rFonts w:asciiTheme="minorHAnsi" w:hAnsiTheme="minorHAnsi"/>
                <w:sz w:val="24"/>
                <w:szCs w:val="24"/>
                <w:lang w:val="fr-FR"/>
              </w:rPr>
              <w:t>Cruella</w:t>
            </w:r>
            <w:proofErr w:type="spellEnd"/>
            <w:r w:rsidR="008E59A9" w:rsidRPr="005053B8">
              <w:rPr>
                <w:rFonts w:asciiTheme="minorHAnsi" w:hAnsiTheme="minorHAnsi"/>
                <w:sz w:val="24"/>
                <w:szCs w:val="24"/>
                <w:lang w:val="fr-FR"/>
              </w:rPr>
              <w:t xml:space="preserve"> (</w:t>
            </w:r>
            <w:r w:rsidR="008E59A9">
              <w:rPr>
                <w:rFonts w:asciiTheme="minorHAnsi" w:hAnsiTheme="minorHAnsi"/>
                <w:sz w:val="24"/>
                <w:szCs w:val="24"/>
                <w:lang w:val="en-CA"/>
              </w:rPr>
              <w:sym w:font="Wingdings" w:char="F0FC"/>
            </w:r>
            <w:r w:rsidR="008E59A9" w:rsidRPr="005053B8">
              <w:rPr>
                <w:rFonts w:asciiTheme="minorHAnsi" w:hAnsiTheme="minorHAnsi"/>
                <w:sz w:val="24"/>
                <w:szCs w:val="24"/>
                <w:lang w:val="fr-FR"/>
              </w:rPr>
              <w:t>)</w:t>
            </w:r>
          </w:p>
          <w:p w:rsidR="008E59A9" w:rsidRPr="005053B8" w:rsidRDefault="00FA22A1" w:rsidP="004C6870">
            <w:pPr>
              <w:ind w:left="432"/>
              <w:rPr>
                <w:rFonts w:asciiTheme="minorHAnsi" w:hAnsiTheme="minorHAnsi"/>
                <w:sz w:val="24"/>
                <w:szCs w:val="24"/>
                <w:lang w:val="fr-FR"/>
              </w:rPr>
            </w:pPr>
            <w:r w:rsidRPr="005053B8">
              <w:rPr>
                <w:rFonts w:asciiTheme="minorHAnsi" w:hAnsiTheme="minorHAnsi"/>
                <w:sz w:val="24"/>
                <w:szCs w:val="24"/>
                <w:lang w:val="fr-FR"/>
              </w:rPr>
              <w:t>D</w:t>
            </w:r>
            <w:r w:rsidR="002C0E79" w:rsidRPr="005053B8">
              <w:rPr>
                <w:rFonts w:asciiTheme="minorHAnsi" w:hAnsiTheme="minorHAnsi"/>
                <w:sz w:val="24"/>
                <w:szCs w:val="24"/>
                <w:lang w:val="fr-FR"/>
              </w:rPr>
              <w:t xml:space="preserve">E </w:t>
            </w:r>
            <w:r w:rsidR="0048752D" w:rsidRPr="005053B8">
              <w:rPr>
                <w:rFonts w:asciiTheme="minorHAnsi" w:hAnsiTheme="minorHAnsi"/>
                <w:sz w:val="24"/>
                <w:szCs w:val="24"/>
                <w:lang w:val="fr-FR"/>
              </w:rPr>
              <w:t>VIL</w:t>
            </w:r>
            <w:r w:rsidR="002C0E79" w:rsidRPr="005053B8">
              <w:rPr>
                <w:rFonts w:asciiTheme="minorHAnsi" w:hAnsiTheme="minorHAnsi"/>
                <w:sz w:val="24"/>
                <w:szCs w:val="24"/>
                <w:lang w:val="fr-FR"/>
              </w:rPr>
              <w:t xml:space="preserve">, </w:t>
            </w:r>
            <w:r w:rsidR="0048752D" w:rsidRPr="005053B8">
              <w:rPr>
                <w:rFonts w:asciiTheme="minorHAnsi" w:hAnsiTheme="minorHAnsi"/>
                <w:sz w:val="24"/>
                <w:szCs w:val="24"/>
                <w:lang w:val="fr-FR"/>
              </w:rPr>
              <w:t>CRUELLA</w:t>
            </w:r>
            <w:r w:rsidR="008E59A9" w:rsidRPr="005053B8">
              <w:rPr>
                <w:rFonts w:asciiTheme="minorHAnsi" w:hAnsiTheme="minorHAnsi"/>
                <w:sz w:val="24"/>
                <w:szCs w:val="24"/>
                <w:lang w:val="fr-FR"/>
              </w:rPr>
              <w:t xml:space="preserve"> (</w:t>
            </w:r>
            <w:r w:rsidR="008E59A9">
              <w:rPr>
                <w:rFonts w:asciiTheme="minorHAnsi" w:hAnsiTheme="minorHAnsi"/>
                <w:sz w:val="24"/>
                <w:szCs w:val="24"/>
                <w:lang w:val="en-CA"/>
              </w:rPr>
              <w:sym w:font="Wingdings" w:char="F0FB"/>
            </w:r>
            <w:r w:rsidR="008E59A9" w:rsidRPr="005053B8">
              <w:rPr>
                <w:rFonts w:asciiTheme="minorHAnsi" w:hAnsiTheme="minorHAnsi"/>
                <w:sz w:val="24"/>
                <w:szCs w:val="24"/>
                <w:lang w:val="fr-FR"/>
              </w:rPr>
              <w:t>)</w:t>
            </w:r>
          </w:p>
          <w:p w:rsidR="002C0E79" w:rsidRPr="005053B8" w:rsidRDefault="00FA22A1" w:rsidP="004C6870">
            <w:pPr>
              <w:ind w:left="432"/>
              <w:rPr>
                <w:rFonts w:asciiTheme="minorHAnsi" w:hAnsiTheme="minorHAnsi"/>
                <w:sz w:val="24"/>
                <w:szCs w:val="24"/>
                <w:lang w:val="fr-FR"/>
              </w:rPr>
            </w:pPr>
            <w:r w:rsidRPr="005053B8">
              <w:rPr>
                <w:rFonts w:asciiTheme="minorHAnsi" w:hAnsiTheme="minorHAnsi"/>
                <w:sz w:val="24"/>
                <w:szCs w:val="24"/>
                <w:lang w:val="fr-FR"/>
              </w:rPr>
              <w:t>d</w:t>
            </w:r>
            <w:r w:rsidR="0048752D" w:rsidRPr="005053B8">
              <w:rPr>
                <w:rFonts w:asciiTheme="minorHAnsi" w:hAnsiTheme="minorHAnsi"/>
                <w:sz w:val="24"/>
                <w:szCs w:val="24"/>
                <w:lang w:val="fr-FR"/>
              </w:rPr>
              <w:t>e</w:t>
            </w:r>
            <w:r w:rsidR="002C0E79" w:rsidRPr="005053B8">
              <w:rPr>
                <w:rFonts w:asciiTheme="minorHAnsi" w:hAnsiTheme="minorHAnsi"/>
                <w:sz w:val="24"/>
                <w:szCs w:val="24"/>
                <w:lang w:val="fr-FR"/>
              </w:rPr>
              <w:t xml:space="preserve"> </w:t>
            </w:r>
            <w:r w:rsidR="0048752D" w:rsidRPr="005053B8">
              <w:rPr>
                <w:rFonts w:asciiTheme="minorHAnsi" w:hAnsiTheme="minorHAnsi"/>
                <w:sz w:val="24"/>
                <w:szCs w:val="24"/>
                <w:lang w:val="fr-FR"/>
              </w:rPr>
              <w:t>Vil</w:t>
            </w:r>
            <w:r w:rsidR="002C0E79" w:rsidRPr="005053B8">
              <w:rPr>
                <w:rFonts w:asciiTheme="minorHAnsi" w:hAnsiTheme="minorHAnsi"/>
                <w:sz w:val="24"/>
                <w:szCs w:val="24"/>
                <w:lang w:val="fr-FR"/>
              </w:rPr>
              <w:t xml:space="preserve">, </w:t>
            </w:r>
            <w:r w:rsidR="008E59A9" w:rsidRPr="005053B8">
              <w:rPr>
                <w:rFonts w:asciiTheme="minorHAnsi" w:hAnsiTheme="minorHAnsi"/>
                <w:sz w:val="24"/>
                <w:szCs w:val="24"/>
                <w:lang w:val="fr-FR"/>
              </w:rPr>
              <w:t xml:space="preserve">Dr. </w:t>
            </w:r>
            <w:proofErr w:type="spellStart"/>
            <w:r w:rsidR="0048752D" w:rsidRPr="005053B8">
              <w:rPr>
                <w:rFonts w:asciiTheme="minorHAnsi" w:hAnsiTheme="minorHAnsi"/>
                <w:sz w:val="24"/>
                <w:szCs w:val="24"/>
                <w:lang w:val="fr-FR"/>
              </w:rPr>
              <w:t>Cruella</w:t>
            </w:r>
            <w:proofErr w:type="spellEnd"/>
            <w:r w:rsidR="008E59A9" w:rsidRPr="005053B8">
              <w:rPr>
                <w:rFonts w:asciiTheme="minorHAnsi" w:hAnsiTheme="minorHAnsi"/>
                <w:sz w:val="24"/>
                <w:szCs w:val="24"/>
                <w:lang w:val="fr-FR"/>
              </w:rPr>
              <w:t xml:space="preserve"> (</w:t>
            </w:r>
            <w:r w:rsidR="008E59A9">
              <w:rPr>
                <w:rFonts w:asciiTheme="minorHAnsi" w:hAnsiTheme="minorHAnsi"/>
                <w:sz w:val="24"/>
                <w:szCs w:val="24"/>
                <w:lang w:val="en-CA"/>
              </w:rPr>
              <w:sym w:font="Wingdings" w:char="F0FB"/>
            </w:r>
            <w:r w:rsidR="008E59A9" w:rsidRPr="005053B8">
              <w:rPr>
                <w:rFonts w:asciiTheme="minorHAnsi" w:hAnsiTheme="minorHAnsi"/>
                <w:sz w:val="24"/>
                <w:szCs w:val="24"/>
                <w:lang w:val="fr-FR"/>
              </w:rPr>
              <w:t>)</w:t>
            </w:r>
          </w:p>
          <w:p w:rsidR="008E59A9" w:rsidRDefault="00FA22A1" w:rsidP="004C6870">
            <w:pPr>
              <w:ind w:left="432"/>
              <w:rPr>
                <w:rFonts w:asciiTheme="minorHAnsi" w:hAnsiTheme="minorHAnsi"/>
                <w:sz w:val="24"/>
                <w:szCs w:val="24"/>
                <w:lang w:val="en-CA"/>
              </w:rPr>
            </w:pPr>
            <w:r>
              <w:rPr>
                <w:rFonts w:asciiTheme="minorHAnsi" w:hAnsiTheme="minorHAnsi"/>
                <w:sz w:val="24"/>
                <w:szCs w:val="24"/>
                <w:lang w:val="en-CA"/>
              </w:rPr>
              <w:t>d</w:t>
            </w:r>
            <w:r w:rsidR="0048752D">
              <w:rPr>
                <w:rFonts w:asciiTheme="minorHAnsi" w:hAnsiTheme="minorHAnsi"/>
                <w:sz w:val="24"/>
                <w:szCs w:val="24"/>
                <w:lang w:val="en-CA"/>
              </w:rPr>
              <w:t xml:space="preserve">e </w:t>
            </w:r>
            <w:proofErr w:type="spellStart"/>
            <w:r w:rsidR="0048752D">
              <w:rPr>
                <w:rFonts w:asciiTheme="minorHAnsi" w:hAnsiTheme="minorHAnsi"/>
                <w:sz w:val="24"/>
                <w:szCs w:val="24"/>
                <w:lang w:val="en-CA"/>
              </w:rPr>
              <w:t>Vil</w:t>
            </w:r>
            <w:proofErr w:type="spellEnd"/>
            <w:r w:rsidR="008E59A9">
              <w:rPr>
                <w:rFonts w:asciiTheme="minorHAnsi" w:hAnsiTheme="minorHAnsi"/>
                <w:sz w:val="24"/>
                <w:szCs w:val="24"/>
                <w:lang w:val="en-CA"/>
              </w:rPr>
              <w:t xml:space="preserve">, Mrs. </w:t>
            </w:r>
            <w:r w:rsidR="00B54169">
              <w:rPr>
                <w:rFonts w:asciiTheme="minorHAnsi" w:hAnsiTheme="minorHAnsi"/>
                <w:sz w:val="24"/>
                <w:szCs w:val="24"/>
                <w:lang w:val="en-CA"/>
              </w:rPr>
              <w:t>Damian</w:t>
            </w:r>
            <w:r w:rsidR="008E59A9">
              <w:rPr>
                <w:rFonts w:asciiTheme="minorHAnsi" w:hAnsiTheme="minorHAnsi"/>
                <w:sz w:val="24"/>
                <w:szCs w:val="24"/>
                <w:lang w:val="en-CA"/>
              </w:rPr>
              <w:t xml:space="preserve"> (</w:t>
            </w:r>
            <w:r w:rsidR="008E59A9">
              <w:rPr>
                <w:rFonts w:asciiTheme="minorHAnsi" w:hAnsiTheme="minorHAnsi"/>
                <w:sz w:val="24"/>
                <w:szCs w:val="24"/>
                <w:lang w:val="en-CA"/>
              </w:rPr>
              <w:sym w:font="Wingdings" w:char="F0FB"/>
            </w:r>
            <w:r w:rsidR="008E59A9">
              <w:rPr>
                <w:rFonts w:asciiTheme="minorHAnsi" w:hAnsiTheme="minorHAnsi"/>
                <w:sz w:val="24"/>
                <w:szCs w:val="24"/>
                <w:lang w:val="en-CA"/>
              </w:rPr>
              <w:t>)</w:t>
            </w:r>
          </w:p>
          <w:p w:rsidR="004C6870" w:rsidRDefault="004C6870" w:rsidP="008E59A9">
            <w:pPr>
              <w:rPr>
                <w:rFonts w:asciiTheme="minorHAnsi" w:hAnsiTheme="minorHAnsi"/>
                <w:sz w:val="24"/>
                <w:szCs w:val="24"/>
                <w:lang w:val="en-CA"/>
              </w:rPr>
            </w:pPr>
          </w:p>
        </w:tc>
      </w:tr>
      <w:tr w:rsidR="00742BDE" w:rsidTr="00E0290C">
        <w:tc>
          <w:tcPr>
            <w:tcW w:w="1548" w:type="dxa"/>
          </w:tcPr>
          <w:p w:rsidR="00742BDE" w:rsidRDefault="00E86609" w:rsidP="00742BDE">
            <w:pPr>
              <w:rPr>
                <w:rFonts w:asciiTheme="minorHAnsi" w:hAnsiTheme="minorHAnsi"/>
                <w:sz w:val="24"/>
                <w:szCs w:val="24"/>
                <w:lang w:val="en-CA"/>
              </w:rPr>
            </w:pPr>
            <w:r>
              <w:rPr>
                <w:rFonts w:asciiTheme="minorHAnsi" w:hAnsiTheme="minorHAnsi"/>
                <w:sz w:val="24"/>
                <w:szCs w:val="24"/>
                <w:lang w:val="en-CA"/>
              </w:rPr>
              <w:t>Reference</w:t>
            </w:r>
          </w:p>
        </w:tc>
        <w:tc>
          <w:tcPr>
            <w:tcW w:w="9450" w:type="dxa"/>
          </w:tcPr>
          <w:p w:rsidR="00742BDE" w:rsidRDefault="00E86609" w:rsidP="00742BDE">
            <w:pPr>
              <w:rPr>
                <w:rFonts w:asciiTheme="minorHAnsi" w:hAnsiTheme="minorHAnsi"/>
                <w:sz w:val="24"/>
                <w:szCs w:val="24"/>
                <w:lang w:val="en-CA"/>
              </w:rPr>
            </w:pPr>
            <w:r>
              <w:rPr>
                <w:rFonts w:asciiTheme="minorHAnsi" w:hAnsiTheme="minorHAnsi"/>
                <w:sz w:val="24"/>
                <w:szCs w:val="24"/>
                <w:lang w:val="en-CA"/>
              </w:rPr>
              <w:t>This column is intended for the member’s address at the time of joining the congregation.  It is never updated, even if a person moves.</w:t>
            </w:r>
          </w:p>
          <w:p w:rsidR="00F764C2" w:rsidRDefault="00F764C2" w:rsidP="00742BDE">
            <w:pPr>
              <w:rPr>
                <w:rFonts w:asciiTheme="minorHAnsi" w:hAnsiTheme="minorHAnsi"/>
                <w:sz w:val="24"/>
                <w:szCs w:val="24"/>
                <w:lang w:val="en-CA"/>
              </w:rPr>
            </w:pPr>
          </w:p>
        </w:tc>
      </w:tr>
      <w:tr w:rsidR="00742BDE" w:rsidTr="00E0290C">
        <w:tc>
          <w:tcPr>
            <w:tcW w:w="1548" w:type="dxa"/>
          </w:tcPr>
          <w:p w:rsidR="00742BDE" w:rsidRDefault="00E86609" w:rsidP="00742BDE">
            <w:pPr>
              <w:rPr>
                <w:rFonts w:asciiTheme="minorHAnsi" w:hAnsiTheme="minorHAnsi"/>
                <w:sz w:val="24"/>
                <w:szCs w:val="24"/>
                <w:lang w:val="en-CA"/>
              </w:rPr>
            </w:pPr>
            <w:r>
              <w:rPr>
                <w:rFonts w:asciiTheme="minorHAnsi" w:hAnsiTheme="minorHAnsi"/>
                <w:sz w:val="24"/>
                <w:szCs w:val="24"/>
                <w:lang w:val="en-CA"/>
              </w:rPr>
              <w:t>Received</w:t>
            </w:r>
          </w:p>
        </w:tc>
        <w:tc>
          <w:tcPr>
            <w:tcW w:w="9450" w:type="dxa"/>
          </w:tcPr>
          <w:p w:rsidR="00742BDE" w:rsidRDefault="00E86609" w:rsidP="00742BDE">
            <w:pPr>
              <w:rPr>
                <w:rFonts w:asciiTheme="minorHAnsi" w:hAnsiTheme="minorHAnsi"/>
                <w:sz w:val="24"/>
                <w:szCs w:val="24"/>
                <w:lang w:val="en-CA"/>
              </w:rPr>
            </w:pPr>
            <w:r>
              <w:rPr>
                <w:rFonts w:asciiTheme="minorHAnsi" w:hAnsiTheme="minorHAnsi"/>
                <w:sz w:val="24"/>
                <w:szCs w:val="24"/>
                <w:lang w:val="en-CA"/>
              </w:rPr>
              <w:t>Enter the date on which the person became a member of the congregation.</w:t>
            </w:r>
          </w:p>
          <w:p w:rsidR="00F764C2" w:rsidRDefault="00F764C2" w:rsidP="00742BDE">
            <w:pPr>
              <w:rPr>
                <w:rFonts w:asciiTheme="minorHAnsi" w:hAnsiTheme="minorHAnsi"/>
                <w:sz w:val="24"/>
                <w:szCs w:val="24"/>
                <w:lang w:val="en-CA"/>
              </w:rPr>
            </w:pPr>
          </w:p>
        </w:tc>
      </w:tr>
      <w:tr w:rsidR="00742BDE" w:rsidTr="00E0290C">
        <w:tc>
          <w:tcPr>
            <w:tcW w:w="1548" w:type="dxa"/>
          </w:tcPr>
          <w:p w:rsidR="00742BDE" w:rsidRDefault="00E86609" w:rsidP="00742BDE">
            <w:pPr>
              <w:rPr>
                <w:rFonts w:asciiTheme="minorHAnsi" w:hAnsiTheme="minorHAnsi"/>
                <w:sz w:val="24"/>
                <w:szCs w:val="24"/>
                <w:lang w:val="en-CA"/>
              </w:rPr>
            </w:pPr>
            <w:r>
              <w:rPr>
                <w:rFonts w:asciiTheme="minorHAnsi" w:hAnsiTheme="minorHAnsi"/>
                <w:sz w:val="24"/>
                <w:szCs w:val="24"/>
                <w:lang w:val="en-CA"/>
              </w:rPr>
              <w:t>How?</w:t>
            </w:r>
          </w:p>
        </w:tc>
        <w:tc>
          <w:tcPr>
            <w:tcW w:w="9450" w:type="dxa"/>
          </w:tcPr>
          <w:p w:rsidR="00742BDE" w:rsidRDefault="00E86609" w:rsidP="00742BDE">
            <w:pPr>
              <w:rPr>
                <w:rFonts w:asciiTheme="minorHAnsi" w:hAnsiTheme="minorHAnsi"/>
                <w:sz w:val="24"/>
                <w:szCs w:val="24"/>
                <w:lang w:val="en-CA"/>
              </w:rPr>
            </w:pPr>
            <w:r>
              <w:rPr>
                <w:rFonts w:asciiTheme="minorHAnsi" w:hAnsiTheme="minorHAnsi"/>
                <w:sz w:val="24"/>
                <w:szCs w:val="24"/>
                <w:lang w:val="en-CA"/>
              </w:rPr>
              <w:t>Enter the means by which the person became a member using one of the following abbreviations:</w:t>
            </w:r>
          </w:p>
          <w:p w:rsidR="001A759A" w:rsidRDefault="001A759A" w:rsidP="00742BDE">
            <w:pPr>
              <w:rPr>
                <w:rFonts w:asciiTheme="minorHAnsi" w:hAnsiTheme="minorHAnsi"/>
                <w:sz w:val="24"/>
                <w:szCs w:val="24"/>
                <w:lang w:val="en-CA"/>
              </w:rPr>
            </w:pPr>
          </w:p>
          <w:p w:rsidR="00E86609" w:rsidRDefault="00E86609" w:rsidP="00E86609">
            <w:pPr>
              <w:tabs>
                <w:tab w:val="left" w:pos="1047"/>
              </w:tabs>
              <w:ind w:left="720"/>
              <w:rPr>
                <w:rFonts w:asciiTheme="minorHAnsi" w:hAnsiTheme="minorHAnsi"/>
                <w:sz w:val="24"/>
                <w:szCs w:val="24"/>
                <w:lang w:val="en-CA"/>
              </w:rPr>
            </w:pPr>
            <w:r>
              <w:rPr>
                <w:rFonts w:asciiTheme="minorHAnsi" w:hAnsiTheme="minorHAnsi"/>
                <w:sz w:val="24"/>
                <w:szCs w:val="24"/>
                <w:lang w:val="en-CA"/>
              </w:rPr>
              <w:t xml:space="preserve">T    </w:t>
            </w:r>
            <w:r w:rsidR="004C6870">
              <w:rPr>
                <w:rFonts w:asciiTheme="minorHAnsi" w:hAnsiTheme="minorHAnsi"/>
                <w:sz w:val="24"/>
                <w:szCs w:val="24"/>
                <w:lang w:val="en-CA"/>
              </w:rPr>
              <w:t xml:space="preserve">  </w:t>
            </w:r>
            <w:r>
              <w:rPr>
                <w:rFonts w:asciiTheme="minorHAnsi" w:hAnsiTheme="minorHAnsi"/>
                <w:sz w:val="24"/>
                <w:szCs w:val="24"/>
                <w:lang w:val="en-CA"/>
              </w:rPr>
              <w:t>by certificate of Transfer from another congregation</w:t>
            </w:r>
          </w:p>
          <w:p w:rsidR="00E86609" w:rsidRDefault="00E86609" w:rsidP="004C6870">
            <w:pPr>
              <w:tabs>
                <w:tab w:val="left" w:pos="1064"/>
              </w:tabs>
              <w:ind w:left="1152" w:hanging="432"/>
              <w:rPr>
                <w:rFonts w:asciiTheme="minorHAnsi" w:hAnsiTheme="minorHAnsi"/>
                <w:sz w:val="24"/>
                <w:szCs w:val="24"/>
                <w:lang w:val="en-CA"/>
              </w:rPr>
            </w:pPr>
            <w:r>
              <w:rPr>
                <w:rFonts w:asciiTheme="minorHAnsi" w:hAnsiTheme="minorHAnsi"/>
                <w:sz w:val="24"/>
                <w:szCs w:val="24"/>
                <w:lang w:val="en-CA"/>
              </w:rPr>
              <w:t xml:space="preserve">R    </w:t>
            </w:r>
            <w:r w:rsidR="004C6870">
              <w:rPr>
                <w:rFonts w:asciiTheme="minorHAnsi" w:hAnsiTheme="minorHAnsi"/>
                <w:sz w:val="24"/>
                <w:szCs w:val="24"/>
                <w:lang w:val="en-CA"/>
              </w:rPr>
              <w:t xml:space="preserve">  </w:t>
            </w:r>
            <w:r>
              <w:rPr>
                <w:rFonts w:asciiTheme="minorHAnsi" w:hAnsiTheme="minorHAnsi"/>
                <w:sz w:val="24"/>
                <w:szCs w:val="24"/>
                <w:lang w:val="en-CA"/>
              </w:rPr>
              <w:t>by Reaffirmation of faith.  This is used for a person who has already been baptized and confirmed, but whose membership has lapsed due to inactivity, and therefore, no certificate of transfer can be issued.</w:t>
            </w:r>
          </w:p>
          <w:p w:rsidR="00E86609" w:rsidRDefault="00E86609" w:rsidP="004C6870">
            <w:pPr>
              <w:tabs>
                <w:tab w:val="left" w:pos="1064"/>
              </w:tabs>
              <w:ind w:left="1152" w:hanging="432"/>
              <w:rPr>
                <w:rFonts w:asciiTheme="minorHAnsi" w:hAnsiTheme="minorHAnsi"/>
                <w:sz w:val="24"/>
                <w:szCs w:val="24"/>
                <w:lang w:val="en-CA"/>
              </w:rPr>
            </w:pPr>
            <w:r>
              <w:rPr>
                <w:rFonts w:asciiTheme="minorHAnsi" w:hAnsiTheme="minorHAnsi"/>
                <w:sz w:val="24"/>
                <w:szCs w:val="24"/>
                <w:lang w:val="en-CA"/>
              </w:rPr>
              <w:t xml:space="preserve">C    </w:t>
            </w:r>
            <w:r w:rsidR="004C6870">
              <w:rPr>
                <w:rFonts w:asciiTheme="minorHAnsi" w:hAnsiTheme="minorHAnsi"/>
                <w:sz w:val="24"/>
                <w:szCs w:val="24"/>
                <w:lang w:val="en-CA"/>
              </w:rPr>
              <w:t xml:space="preserve">  </w:t>
            </w:r>
            <w:r>
              <w:rPr>
                <w:rFonts w:asciiTheme="minorHAnsi" w:hAnsiTheme="minorHAnsi"/>
                <w:sz w:val="24"/>
                <w:szCs w:val="24"/>
                <w:lang w:val="en-CA"/>
              </w:rPr>
              <w:t>by Confirmation (sometimes referred to as Profession of Faith).  This includes adult baptism.</w:t>
            </w:r>
          </w:p>
          <w:p w:rsidR="00E86609" w:rsidRDefault="00E86609" w:rsidP="00E86609">
            <w:pPr>
              <w:ind w:left="720"/>
              <w:rPr>
                <w:rFonts w:asciiTheme="minorHAnsi" w:hAnsiTheme="minorHAnsi"/>
                <w:sz w:val="24"/>
                <w:szCs w:val="24"/>
                <w:lang w:val="en-CA"/>
              </w:rPr>
            </w:pPr>
          </w:p>
          <w:p w:rsidR="00F764C2" w:rsidRDefault="001A759A" w:rsidP="001A759A">
            <w:pPr>
              <w:rPr>
                <w:rFonts w:asciiTheme="minorHAnsi" w:hAnsiTheme="minorHAnsi"/>
                <w:sz w:val="24"/>
                <w:szCs w:val="24"/>
                <w:lang w:val="en-CA"/>
              </w:rPr>
            </w:pPr>
            <w:r>
              <w:rPr>
                <w:rFonts w:asciiTheme="minorHAnsi" w:hAnsiTheme="minorHAnsi"/>
                <w:sz w:val="24"/>
                <w:szCs w:val="24"/>
                <w:lang w:val="en-CA"/>
              </w:rPr>
              <w:t>If a different method of reception is to be documented, choose a logical abbreviation and explain it in a footnote on that page.</w:t>
            </w:r>
            <w:bookmarkStart w:id="0" w:name="_GoBack"/>
            <w:bookmarkEnd w:id="0"/>
          </w:p>
        </w:tc>
      </w:tr>
      <w:tr w:rsidR="00742BDE" w:rsidTr="00E0290C">
        <w:tc>
          <w:tcPr>
            <w:tcW w:w="1548" w:type="dxa"/>
          </w:tcPr>
          <w:p w:rsidR="00742BDE" w:rsidRDefault="001A759A" w:rsidP="00742BDE">
            <w:pPr>
              <w:rPr>
                <w:rFonts w:asciiTheme="minorHAnsi" w:hAnsiTheme="minorHAnsi"/>
                <w:sz w:val="24"/>
                <w:szCs w:val="24"/>
                <w:lang w:val="en-CA"/>
              </w:rPr>
            </w:pPr>
            <w:r>
              <w:rPr>
                <w:rFonts w:asciiTheme="minorHAnsi" w:hAnsiTheme="minorHAnsi"/>
                <w:sz w:val="24"/>
                <w:szCs w:val="24"/>
                <w:lang w:val="en-CA"/>
              </w:rPr>
              <w:lastRenderedPageBreak/>
              <w:t>From where certified</w:t>
            </w:r>
          </w:p>
        </w:tc>
        <w:tc>
          <w:tcPr>
            <w:tcW w:w="9450" w:type="dxa"/>
          </w:tcPr>
          <w:p w:rsidR="00742BDE" w:rsidRDefault="001A759A" w:rsidP="00742BDE">
            <w:pPr>
              <w:rPr>
                <w:rFonts w:asciiTheme="minorHAnsi" w:hAnsiTheme="minorHAnsi"/>
                <w:sz w:val="24"/>
                <w:szCs w:val="24"/>
                <w:lang w:val="en-CA"/>
              </w:rPr>
            </w:pPr>
            <w:r>
              <w:rPr>
                <w:rFonts w:asciiTheme="minorHAnsi" w:hAnsiTheme="minorHAnsi"/>
                <w:sz w:val="24"/>
                <w:szCs w:val="24"/>
                <w:lang w:val="en-CA"/>
              </w:rPr>
              <w:t>This column is used for a transfer of membership, to indicate the name of the congregation from which the person is transferring.</w:t>
            </w:r>
          </w:p>
          <w:p w:rsidR="00F764C2" w:rsidRDefault="00F764C2" w:rsidP="00742BDE">
            <w:pPr>
              <w:rPr>
                <w:rFonts w:asciiTheme="minorHAnsi" w:hAnsiTheme="minorHAnsi"/>
                <w:sz w:val="24"/>
                <w:szCs w:val="24"/>
                <w:lang w:val="en-CA"/>
              </w:rPr>
            </w:pPr>
          </w:p>
        </w:tc>
      </w:tr>
      <w:tr w:rsidR="00742BDE" w:rsidTr="00E0290C">
        <w:tc>
          <w:tcPr>
            <w:tcW w:w="1548" w:type="dxa"/>
          </w:tcPr>
          <w:p w:rsidR="00742BDE" w:rsidRDefault="001A759A" w:rsidP="00742BDE">
            <w:pPr>
              <w:rPr>
                <w:rFonts w:asciiTheme="minorHAnsi" w:hAnsiTheme="minorHAnsi"/>
                <w:sz w:val="24"/>
                <w:szCs w:val="24"/>
                <w:lang w:val="en-CA"/>
              </w:rPr>
            </w:pPr>
            <w:r>
              <w:rPr>
                <w:rFonts w:asciiTheme="minorHAnsi" w:hAnsiTheme="minorHAnsi"/>
                <w:sz w:val="24"/>
                <w:szCs w:val="24"/>
                <w:lang w:val="en-CA"/>
              </w:rPr>
              <w:t>Removed</w:t>
            </w:r>
          </w:p>
        </w:tc>
        <w:tc>
          <w:tcPr>
            <w:tcW w:w="9450" w:type="dxa"/>
          </w:tcPr>
          <w:p w:rsidR="00742BDE" w:rsidRDefault="001A759A" w:rsidP="00742BDE">
            <w:pPr>
              <w:rPr>
                <w:rFonts w:asciiTheme="minorHAnsi" w:hAnsiTheme="minorHAnsi"/>
                <w:sz w:val="24"/>
                <w:szCs w:val="24"/>
                <w:lang w:val="en-CA"/>
              </w:rPr>
            </w:pPr>
            <w:r>
              <w:rPr>
                <w:rFonts w:asciiTheme="minorHAnsi" w:hAnsiTheme="minorHAnsi"/>
                <w:sz w:val="24"/>
                <w:szCs w:val="24"/>
                <w:lang w:val="en-CA"/>
              </w:rPr>
              <w:t>Enter the date on which the person ceased to be a member of the congregation.</w:t>
            </w:r>
          </w:p>
          <w:p w:rsidR="00F764C2" w:rsidRDefault="00F764C2" w:rsidP="00742BDE">
            <w:pPr>
              <w:rPr>
                <w:rFonts w:asciiTheme="minorHAnsi" w:hAnsiTheme="minorHAnsi"/>
                <w:sz w:val="24"/>
                <w:szCs w:val="24"/>
                <w:lang w:val="en-CA"/>
              </w:rPr>
            </w:pPr>
          </w:p>
        </w:tc>
      </w:tr>
      <w:tr w:rsidR="001A759A" w:rsidTr="00E0290C">
        <w:tc>
          <w:tcPr>
            <w:tcW w:w="1548" w:type="dxa"/>
          </w:tcPr>
          <w:p w:rsidR="001A759A" w:rsidRDefault="001A759A" w:rsidP="00742BDE">
            <w:pPr>
              <w:rPr>
                <w:rFonts w:asciiTheme="minorHAnsi" w:hAnsiTheme="minorHAnsi"/>
                <w:sz w:val="24"/>
                <w:szCs w:val="24"/>
                <w:lang w:val="en-CA"/>
              </w:rPr>
            </w:pPr>
            <w:r>
              <w:rPr>
                <w:rFonts w:asciiTheme="minorHAnsi" w:hAnsiTheme="minorHAnsi"/>
                <w:sz w:val="24"/>
                <w:szCs w:val="24"/>
                <w:lang w:val="en-CA"/>
              </w:rPr>
              <w:t>How?</w:t>
            </w:r>
          </w:p>
        </w:tc>
        <w:tc>
          <w:tcPr>
            <w:tcW w:w="9450" w:type="dxa"/>
          </w:tcPr>
          <w:p w:rsidR="001A759A" w:rsidRDefault="001A759A" w:rsidP="00742BDE">
            <w:pPr>
              <w:rPr>
                <w:rFonts w:asciiTheme="minorHAnsi" w:hAnsiTheme="minorHAnsi"/>
                <w:sz w:val="24"/>
                <w:szCs w:val="24"/>
                <w:lang w:val="en-CA"/>
              </w:rPr>
            </w:pPr>
            <w:r>
              <w:rPr>
                <w:rFonts w:asciiTheme="minorHAnsi" w:hAnsiTheme="minorHAnsi"/>
                <w:sz w:val="24"/>
                <w:szCs w:val="24"/>
                <w:lang w:val="en-CA"/>
              </w:rPr>
              <w:t>Enter the means by which the person’s membership terminated, using one of the following abbreviations:</w:t>
            </w:r>
          </w:p>
          <w:p w:rsidR="001A759A" w:rsidRDefault="001A759A" w:rsidP="00742BDE">
            <w:pPr>
              <w:rPr>
                <w:rFonts w:asciiTheme="minorHAnsi" w:hAnsiTheme="minorHAnsi"/>
                <w:sz w:val="24"/>
                <w:szCs w:val="24"/>
                <w:lang w:val="en-CA"/>
              </w:rPr>
            </w:pPr>
          </w:p>
          <w:p w:rsidR="001A759A" w:rsidRDefault="001A759A" w:rsidP="001A759A">
            <w:pPr>
              <w:tabs>
                <w:tab w:val="left" w:pos="1064"/>
              </w:tabs>
              <w:ind w:left="1152" w:hanging="432"/>
              <w:rPr>
                <w:rFonts w:asciiTheme="minorHAnsi" w:hAnsiTheme="minorHAnsi"/>
                <w:sz w:val="24"/>
                <w:szCs w:val="24"/>
                <w:lang w:val="en-CA"/>
              </w:rPr>
            </w:pPr>
            <w:r>
              <w:rPr>
                <w:rFonts w:asciiTheme="minorHAnsi" w:hAnsiTheme="minorHAnsi"/>
                <w:sz w:val="24"/>
                <w:szCs w:val="24"/>
                <w:lang w:val="en-CA"/>
              </w:rPr>
              <w:t>T      by certificate of Transfer from this congregation</w:t>
            </w:r>
          </w:p>
          <w:p w:rsidR="001A759A" w:rsidRDefault="001A759A" w:rsidP="001A759A">
            <w:pPr>
              <w:tabs>
                <w:tab w:val="left" w:pos="1064"/>
              </w:tabs>
              <w:ind w:left="1152" w:hanging="432"/>
              <w:rPr>
                <w:rFonts w:asciiTheme="minorHAnsi" w:hAnsiTheme="minorHAnsi"/>
                <w:sz w:val="24"/>
                <w:szCs w:val="24"/>
                <w:lang w:val="en-CA"/>
              </w:rPr>
            </w:pPr>
            <w:r>
              <w:rPr>
                <w:rFonts w:asciiTheme="minorHAnsi" w:hAnsiTheme="minorHAnsi"/>
                <w:sz w:val="24"/>
                <w:szCs w:val="24"/>
                <w:lang w:val="en-CA"/>
              </w:rPr>
              <w:t>D     by the Death of the individual</w:t>
            </w:r>
          </w:p>
          <w:p w:rsidR="00955435" w:rsidRDefault="001A759A" w:rsidP="001A759A">
            <w:pPr>
              <w:tabs>
                <w:tab w:val="left" w:pos="1064"/>
              </w:tabs>
              <w:ind w:left="1152" w:hanging="432"/>
              <w:rPr>
                <w:rFonts w:asciiTheme="minorHAnsi" w:hAnsiTheme="minorHAnsi"/>
                <w:sz w:val="24"/>
                <w:szCs w:val="24"/>
                <w:lang w:val="en-CA"/>
              </w:rPr>
            </w:pPr>
            <w:r>
              <w:rPr>
                <w:rFonts w:asciiTheme="minorHAnsi" w:hAnsiTheme="minorHAnsi"/>
                <w:sz w:val="24"/>
                <w:szCs w:val="24"/>
                <w:lang w:val="en-CA"/>
              </w:rPr>
              <w:t>S      by action of the Session (</w:t>
            </w:r>
            <w:r w:rsidR="00C15383">
              <w:rPr>
                <w:rFonts w:asciiTheme="minorHAnsi" w:hAnsiTheme="minorHAnsi"/>
                <w:sz w:val="24"/>
                <w:szCs w:val="24"/>
                <w:lang w:val="en-CA"/>
              </w:rPr>
              <w:t xml:space="preserve">or </w:t>
            </w:r>
            <w:r w:rsidR="00955435">
              <w:rPr>
                <w:rFonts w:asciiTheme="minorHAnsi" w:hAnsiTheme="minorHAnsi"/>
                <w:sz w:val="24"/>
                <w:szCs w:val="24"/>
                <w:lang w:val="en-CA"/>
              </w:rPr>
              <w:t>B for Board, C for Council)</w:t>
            </w:r>
          </w:p>
          <w:p w:rsidR="00955435" w:rsidRDefault="00955435" w:rsidP="001A759A">
            <w:pPr>
              <w:tabs>
                <w:tab w:val="left" w:pos="1064"/>
              </w:tabs>
              <w:ind w:left="1152" w:hanging="432"/>
              <w:rPr>
                <w:rFonts w:asciiTheme="minorHAnsi" w:hAnsiTheme="minorHAnsi"/>
                <w:sz w:val="24"/>
                <w:szCs w:val="24"/>
                <w:lang w:val="en-CA"/>
              </w:rPr>
            </w:pPr>
          </w:p>
          <w:p w:rsidR="00955435" w:rsidRPr="00955435" w:rsidRDefault="00955435" w:rsidP="00955435">
            <w:pPr>
              <w:rPr>
                <w:rFonts w:asciiTheme="minorHAnsi" w:hAnsiTheme="minorHAnsi" w:cs="Arial"/>
                <w:sz w:val="24"/>
                <w:szCs w:val="24"/>
              </w:rPr>
            </w:pPr>
            <w:r w:rsidRPr="00955435">
              <w:rPr>
                <w:rFonts w:asciiTheme="minorHAnsi" w:hAnsiTheme="minorHAnsi" w:cs="Arial"/>
                <w:sz w:val="24"/>
                <w:szCs w:val="24"/>
              </w:rPr>
              <w:t xml:space="preserve">The governing body is responsible for revising the </w:t>
            </w:r>
            <w:r w:rsidR="003E0481">
              <w:rPr>
                <w:rFonts w:asciiTheme="minorHAnsi" w:hAnsiTheme="minorHAnsi" w:cs="Arial"/>
                <w:sz w:val="24"/>
                <w:szCs w:val="24"/>
              </w:rPr>
              <w:t>historic</w:t>
            </w:r>
            <w:r w:rsidRPr="00955435">
              <w:rPr>
                <w:rFonts w:asciiTheme="minorHAnsi" w:hAnsiTheme="minorHAnsi" w:cs="Arial"/>
                <w:sz w:val="24"/>
                <w:szCs w:val="24"/>
              </w:rPr>
              <w:t xml:space="preserve"> roll at least annually</w:t>
            </w:r>
            <w:r>
              <w:rPr>
                <w:rFonts w:asciiTheme="minorHAnsi" w:hAnsiTheme="minorHAnsi" w:cs="Arial"/>
                <w:sz w:val="24"/>
                <w:szCs w:val="24"/>
              </w:rPr>
              <w:t xml:space="preserve">.  Names of inactive members who have been absent for too long in the opinion of the governing body (perhaps three years) should be noted as removed.  </w:t>
            </w:r>
            <w:r>
              <w:rPr>
                <w:rFonts w:asciiTheme="minorHAnsi" w:hAnsiTheme="minorHAnsi"/>
                <w:sz w:val="24"/>
                <w:szCs w:val="24"/>
                <w:lang w:val="en-CA"/>
              </w:rPr>
              <w:t>However, a</w:t>
            </w:r>
            <w:r w:rsidRPr="00C15383">
              <w:rPr>
                <w:rFonts w:asciiTheme="minorHAnsi" w:hAnsiTheme="minorHAnsi"/>
                <w:sz w:val="24"/>
                <w:szCs w:val="24"/>
                <w:lang w:val="en-CA"/>
              </w:rPr>
              <w:t>n effort should be made to contact the individuals to be removed, as a courtesy.</w:t>
            </w:r>
            <w:r w:rsidRPr="00871787">
              <w:rPr>
                <w:rFonts w:asciiTheme="minorHAnsi" w:hAnsiTheme="minorHAnsi" w:cs="Arial"/>
                <w:color w:val="0000FF"/>
                <w:sz w:val="24"/>
                <w:szCs w:val="24"/>
              </w:rPr>
              <w:t> </w:t>
            </w:r>
          </w:p>
          <w:p w:rsidR="001A759A" w:rsidRDefault="001A759A" w:rsidP="00813972">
            <w:pPr>
              <w:tabs>
                <w:tab w:val="left" w:pos="1064"/>
              </w:tabs>
              <w:ind w:left="432" w:hanging="432"/>
              <w:rPr>
                <w:rFonts w:asciiTheme="minorHAnsi" w:hAnsiTheme="minorHAnsi"/>
                <w:sz w:val="24"/>
                <w:szCs w:val="24"/>
                <w:lang w:val="en-CA"/>
              </w:rPr>
            </w:pPr>
          </w:p>
          <w:p w:rsidR="00813972" w:rsidRDefault="00955435" w:rsidP="00813972">
            <w:pPr>
              <w:rPr>
                <w:rFonts w:asciiTheme="minorHAnsi" w:hAnsiTheme="minorHAnsi"/>
                <w:sz w:val="24"/>
                <w:szCs w:val="24"/>
                <w:lang w:val="en-CA"/>
              </w:rPr>
            </w:pPr>
            <w:r>
              <w:rPr>
                <w:rFonts w:asciiTheme="minorHAnsi" w:hAnsiTheme="minorHAnsi"/>
                <w:sz w:val="24"/>
                <w:szCs w:val="24"/>
                <w:lang w:val="en-CA"/>
              </w:rPr>
              <w:t xml:space="preserve">Document </w:t>
            </w:r>
            <w:r w:rsidRPr="00813972">
              <w:rPr>
                <w:rFonts w:asciiTheme="minorHAnsi" w:hAnsiTheme="minorHAnsi"/>
                <w:sz w:val="24"/>
                <w:szCs w:val="24"/>
                <w:lang w:val="en-CA"/>
              </w:rPr>
              <w:t>in the Session/Board/Council minutes</w:t>
            </w:r>
            <w:r>
              <w:rPr>
                <w:rFonts w:asciiTheme="minorHAnsi" w:hAnsiTheme="minorHAnsi"/>
                <w:sz w:val="24"/>
                <w:szCs w:val="24"/>
                <w:lang w:val="en-CA"/>
              </w:rPr>
              <w:t xml:space="preserve"> all decisions to remove a name from the Roll</w:t>
            </w:r>
            <w:r w:rsidR="00813972">
              <w:rPr>
                <w:rFonts w:asciiTheme="minorHAnsi" w:hAnsiTheme="minorHAnsi"/>
                <w:sz w:val="24"/>
                <w:szCs w:val="24"/>
                <w:lang w:val="en-CA"/>
              </w:rPr>
              <w:t>.</w:t>
            </w:r>
          </w:p>
          <w:p w:rsidR="00813972" w:rsidRDefault="00813972" w:rsidP="00813972">
            <w:pPr>
              <w:tabs>
                <w:tab w:val="left" w:pos="1064"/>
              </w:tabs>
              <w:ind w:left="432" w:hanging="432"/>
              <w:rPr>
                <w:rFonts w:asciiTheme="minorHAnsi" w:hAnsiTheme="minorHAnsi"/>
                <w:sz w:val="24"/>
                <w:szCs w:val="24"/>
                <w:lang w:val="en-CA"/>
              </w:rPr>
            </w:pPr>
          </w:p>
          <w:p w:rsidR="001A759A" w:rsidRDefault="001A759A" w:rsidP="001A759A">
            <w:pPr>
              <w:rPr>
                <w:rFonts w:asciiTheme="minorHAnsi" w:hAnsiTheme="minorHAnsi"/>
                <w:sz w:val="24"/>
                <w:szCs w:val="24"/>
                <w:lang w:val="en-CA"/>
              </w:rPr>
            </w:pPr>
            <w:r>
              <w:rPr>
                <w:rFonts w:asciiTheme="minorHAnsi" w:hAnsiTheme="minorHAnsi"/>
                <w:sz w:val="24"/>
                <w:szCs w:val="24"/>
                <w:lang w:val="en-CA"/>
              </w:rPr>
              <w:t>If a different method of removal is to be documented, choose a logical abbreviation and explain it in a footnote on that page.</w:t>
            </w:r>
          </w:p>
          <w:p w:rsidR="00F764C2" w:rsidRDefault="00F764C2" w:rsidP="001A759A">
            <w:pPr>
              <w:rPr>
                <w:rFonts w:asciiTheme="minorHAnsi" w:hAnsiTheme="minorHAnsi"/>
                <w:sz w:val="24"/>
                <w:szCs w:val="24"/>
                <w:lang w:val="en-CA"/>
              </w:rPr>
            </w:pPr>
          </w:p>
        </w:tc>
      </w:tr>
      <w:tr w:rsidR="001A759A" w:rsidTr="00E0290C">
        <w:tc>
          <w:tcPr>
            <w:tcW w:w="1548" w:type="dxa"/>
          </w:tcPr>
          <w:p w:rsidR="001A759A" w:rsidRDefault="001A759A" w:rsidP="00742BDE">
            <w:pPr>
              <w:rPr>
                <w:rFonts w:asciiTheme="minorHAnsi" w:hAnsiTheme="minorHAnsi"/>
                <w:sz w:val="24"/>
                <w:szCs w:val="24"/>
                <w:lang w:val="en-CA"/>
              </w:rPr>
            </w:pPr>
            <w:r>
              <w:rPr>
                <w:rFonts w:asciiTheme="minorHAnsi" w:hAnsiTheme="minorHAnsi"/>
                <w:sz w:val="24"/>
                <w:szCs w:val="24"/>
                <w:lang w:val="en-CA"/>
              </w:rPr>
              <w:t>Footnotes</w:t>
            </w:r>
          </w:p>
        </w:tc>
        <w:tc>
          <w:tcPr>
            <w:tcW w:w="9450" w:type="dxa"/>
          </w:tcPr>
          <w:p w:rsidR="001A759A" w:rsidRDefault="00F90BBA" w:rsidP="00742BDE">
            <w:pPr>
              <w:rPr>
                <w:rFonts w:asciiTheme="minorHAnsi" w:hAnsiTheme="minorHAnsi"/>
                <w:sz w:val="24"/>
                <w:szCs w:val="24"/>
                <w:lang w:val="en-CA"/>
              </w:rPr>
            </w:pPr>
            <w:r>
              <w:rPr>
                <w:rFonts w:asciiTheme="minorHAnsi" w:hAnsiTheme="minorHAnsi"/>
                <w:sz w:val="24"/>
                <w:szCs w:val="24"/>
                <w:lang w:val="en-CA"/>
              </w:rPr>
              <w:t>If necessary, leave a few lines</w:t>
            </w:r>
            <w:r w:rsidR="001A759A">
              <w:rPr>
                <w:rFonts w:asciiTheme="minorHAnsi" w:hAnsiTheme="minorHAnsi"/>
                <w:sz w:val="24"/>
                <w:szCs w:val="24"/>
                <w:lang w:val="en-CA"/>
              </w:rPr>
              <w:t xml:space="preserve"> at the bottom of each page for the purpose of entering footnotes.  To enter a footnote, place an asterisk at the end of the name.  In the footnote space, place an asterisk followed by the number of the entry to which the footnote refers, </w:t>
            </w:r>
            <w:proofErr w:type="gramStart"/>
            <w:r w:rsidR="001A759A">
              <w:rPr>
                <w:rFonts w:asciiTheme="minorHAnsi" w:hAnsiTheme="minorHAnsi"/>
                <w:sz w:val="24"/>
                <w:szCs w:val="24"/>
                <w:lang w:val="en-CA"/>
              </w:rPr>
              <w:t>then</w:t>
            </w:r>
            <w:proofErr w:type="gramEnd"/>
            <w:r w:rsidR="001A759A">
              <w:rPr>
                <w:rFonts w:asciiTheme="minorHAnsi" w:hAnsiTheme="minorHAnsi"/>
                <w:sz w:val="24"/>
                <w:szCs w:val="24"/>
                <w:lang w:val="en-CA"/>
              </w:rPr>
              <w:t xml:space="preserve"> write the footnote.  Footnotes are used to provide explanations for irregularities.</w:t>
            </w:r>
          </w:p>
          <w:p w:rsidR="001A759A" w:rsidRDefault="001A759A" w:rsidP="00742BDE">
            <w:pPr>
              <w:rPr>
                <w:rFonts w:asciiTheme="minorHAnsi" w:hAnsiTheme="minorHAnsi"/>
                <w:sz w:val="24"/>
                <w:szCs w:val="24"/>
                <w:lang w:val="en-CA"/>
              </w:rPr>
            </w:pPr>
          </w:p>
          <w:p w:rsidR="001A759A" w:rsidRDefault="001A759A" w:rsidP="00742BDE">
            <w:pPr>
              <w:rPr>
                <w:rFonts w:asciiTheme="minorHAnsi" w:hAnsiTheme="minorHAnsi"/>
                <w:sz w:val="24"/>
                <w:szCs w:val="24"/>
                <w:lang w:val="en-CA"/>
              </w:rPr>
            </w:pPr>
            <w:r>
              <w:rPr>
                <w:rFonts w:asciiTheme="minorHAnsi" w:hAnsiTheme="minorHAnsi"/>
                <w:sz w:val="24"/>
                <w:szCs w:val="24"/>
                <w:lang w:val="en-CA"/>
              </w:rPr>
              <w:t>e.g. * 104   Date of death unknown</w:t>
            </w:r>
          </w:p>
          <w:p w:rsidR="001A759A" w:rsidRDefault="001A759A" w:rsidP="001A759A">
            <w:pPr>
              <w:ind w:left="432"/>
              <w:rPr>
                <w:rFonts w:asciiTheme="minorHAnsi" w:hAnsiTheme="minorHAnsi"/>
                <w:sz w:val="24"/>
                <w:szCs w:val="24"/>
                <w:lang w:val="en-CA"/>
              </w:rPr>
            </w:pPr>
            <w:r>
              <w:rPr>
                <w:rFonts w:asciiTheme="minorHAnsi" w:hAnsiTheme="minorHAnsi"/>
                <w:sz w:val="24"/>
                <w:szCs w:val="24"/>
                <w:lang w:val="en-CA"/>
              </w:rPr>
              <w:t>* 127  Married name:  Bell</w:t>
            </w:r>
          </w:p>
          <w:p w:rsidR="001A759A" w:rsidRDefault="001A759A" w:rsidP="001A759A">
            <w:pPr>
              <w:ind w:left="1152" w:hanging="720"/>
              <w:rPr>
                <w:rFonts w:asciiTheme="minorHAnsi" w:hAnsiTheme="minorHAnsi"/>
                <w:sz w:val="24"/>
                <w:szCs w:val="24"/>
                <w:lang w:val="en-CA"/>
              </w:rPr>
            </w:pPr>
            <w:r>
              <w:rPr>
                <w:rFonts w:asciiTheme="minorHAnsi" w:hAnsiTheme="minorHAnsi"/>
                <w:sz w:val="24"/>
                <w:szCs w:val="24"/>
                <w:lang w:val="en-CA"/>
              </w:rPr>
              <w:t>* 176  “Affirmation”:  Affirming a dual commitment:  Roman Catholic and United Church</w:t>
            </w:r>
          </w:p>
        </w:tc>
      </w:tr>
    </w:tbl>
    <w:p w:rsidR="00E0290C" w:rsidRDefault="00E0290C" w:rsidP="00742BDE">
      <w:pPr>
        <w:rPr>
          <w:rFonts w:asciiTheme="minorHAnsi" w:hAnsiTheme="minorHAnsi"/>
          <w:sz w:val="24"/>
          <w:szCs w:val="24"/>
          <w:lang w:val="en-CA"/>
        </w:rPr>
      </w:pPr>
    </w:p>
    <w:p w:rsidR="00E0290C" w:rsidRDefault="00E0290C">
      <w:pPr>
        <w:rPr>
          <w:rFonts w:asciiTheme="minorHAnsi" w:hAnsiTheme="minorHAnsi"/>
          <w:sz w:val="24"/>
          <w:szCs w:val="24"/>
          <w:lang w:val="en-CA"/>
        </w:rPr>
      </w:pPr>
      <w:r>
        <w:rPr>
          <w:rFonts w:asciiTheme="minorHAnsi" w:hAnsiTheme="minorHAnsi"/>
          <w:sz w:val="24"/>
          <w:szCs w:val="24"/>
          <w:lang w:val="en-CA"/>
        </w:rPr>
        <w:br w:type="page"/>
      </w:r>
    </w:p>
    <w:p w:rsidR="00E0290C" w:rsidRDefault="00E0290C" w:rsidP="00742BDE">
      <w:pPr>
        <w:rPr>
          <w:rFonts w:asciiTheme="minorHAnsi" w:hAnsiTheme="minorHAnsi"/>
          <w:sz w:val="24"/>
          <w:szCs w:val="24"/>
          <w:lang w:val="en-CA"/>
        </w:rPr>
        <w:sectPr w:rsidR="00E0290C" w:rsidSect="005053B8">
          <w:footerReference w:type="default" r:id="rId8"/>
          <w:pgSz w:w="12240" w:h="15840"/>
          <w:pgMar w:top="720" w:right="720" w:bottom="720" w:left="720" w:header="720" w:footer="720" w:gutter="0"/>
          <w:cols w:space="720"/>
          <w:docGrid w:linePitch="360"/>
        </w:sectPr>
      </w:pPr>
    </w:p>
    <w:p w:rsidR="00E0290C" w:rsidRDefault="00E0290C" w:rsidP="00871787">
      <w:pPr>
        <w:jc w:val="center"/>
        <w:rPr>
          <w:rFonts w:asciiTheme="minorHAnsi" w:hAnsiTheme="minorHAnsi"/>
          <w:b/>
          <w:sz w:val="28"/>
          <w:szCs w:val="28"/>
          <w:lang w:val="en-CA"/>
        </w:rPr>
      </w:pPr>
      <w:r>
        <w:rPr>
          <w:rFonts w:asciiTheme="minorHAnsi" w:hAnsiTheme="minorHAnsi"/>
          <w:b/>
          <w:sz w:val="28"/>
          <w:szCs w:val="28"/>
          <w:lang w:val="en-CA"/>
        </w:rPr>
        <w:lastRenderedPageBreak/>
        <w:t>Historic Roll – Frequently Asked Questions</w:t>
      </w:r>
    </w:p>
    <w:p w:rsidR="00E0290C" w:rsidRPr="00B873C8" w:rsidRDefault="00E0290C" w:rsidP="00C20969">
      <w:pPr>
        <w:spacing w:after="0"/>
        <w:ind w:left="-14"/>
        <w:rPr>
          <w:rFonts w:asciiTheme="minorHAnsi" w:hAnsiTheme="minorHAnsi" w:cs="Arial"/>
          <w:b/>
          <w:sz w:val="24"/>
          <w:szCs w:val="24"/>
        </w:rPr>
      </w:pPr>
      <w:r w:rsidRPr="00B873C8">
        <w:rPr>
          <w:rFonts w:asciiTheme="minorHAnsi" w:hAnsiTheme="minorHAnsi" w:cs="Arial"/>
          <w:b/>
          <w:sz w:val="24"/>
          <w:szCs w:val="24"/>
        </w:rPr>
        <w:t>What is the historic roll?</w:t>
      </w:r>
    </w:p>
    <w:p w:rsidR="00E0290C" w:rsidRPr="00B873C8" w:rsidRDefault="00E0290C" w:rsidP="00C20969">
      <w:pPr>
        <w:spacing w:after="240" w:line="240" w:lineRule="auto"/>
        <w:rPr>
          <w:rFonts w:asciiTheme="minorHAnsi" w:hAnsiTheme="minorHAnsi" w:cs="Arial"/>
          <w:sz w:val="24"/>
          <w:szCs w:val="24"/>
        </w:rPr>
      </w:pPr>
      <w:r w:rsidRPr="00B873C8">
        <w:rPr>
          <w:rFonts w:asciiTheme="minorHAnsi" w:hAnsiTheme="minorHAnsi" w:cs="Arial"/>
          <w:sz w:val="24"/>
          <w:szCs w:val="24"/>
        </w:rPr>
        <w:t>The historic roll is a complete record of the names of all persons who have been confirmed members of your local congregation throughout its history.</w:t>
      </w:r>
    </w:p>
    <w:p w:rsidR="00E0290C" w:rsidRPr="00B873C8" w:rsidRDefault="00E0290C" w:rsidP="00C20969">
      <w:pPr>
        <w:spacing w:after="0"/>
        <w:ind w:left="-14"/>
        <w:rPr>
          <w:rFonts w:asciiTheme="minorHAnsi" w:hAnsiTheme="minorHAnsi" w:cs="Arial"/>
          <w:b/>
          <w:sz w:val="24"/>
          <w:szCs w:val="24"/>
        </w:rPr>
      </w:pPr>
      <w:r w:rsidRPr="00B873C8">
        <w:rPr>
          <w:rFonts w:asciiTheme="minorHAnsi" w:hAnsiTheme="minorHAnsi" w:cs="Arial"/>
          <w:b/>
          <w:sz w:val="24"/>
          <w:szCs w:val="24"/>
        </w:rPr>
        <w:t>What physical format does the historic roll take?</w:t>
      </w:r>
    </w:p>
    <w:p w:rsidR="00E0290C" w:rsidRPr="00B873C8" w:rsidRDefault="00E0290C" w:rsidP="00C20969">
      <w:pPr>
        <w:spacing w:after="240" w:line="240" w:lineRule="auto"/>
        <w:rPr>
          <w:rFonts w:asciiTheme="minorHAnsi" w:hAnsiTheme="minorHAnsi" w:cs="Arial"/>
          <w:sz w:val="24"/>
          <w:szCs w:val="24"/>
        </w:rPr>
      </w:pPr>
      <w:r w:rsidRPr="00B873C8">
        <w:rPr>
          <w:rFonts w:asciiTheme="minorHAnsi" w:hAnsiTheme="minorHAnsi" w:cs="Arial"/>
          <w:sz w:val="24"/>
          <w:szCs w:val="24"/>
        </w:rPr>
        <w:t>The historic roll is usually a handwritten listing of names, recorded in a bound book or ledger. If your church was organized many years ago, a complete listing of all persons who had ever been confirmed members would likely encompass several books. UCRD (United Church Resource Distribution) sells bound historic roll volumes with ledger paper, which you can purchase online.</w:t>
      </w:r>
    </w:p>
    <w:p w:rsidR="00E0290C" w:rsidRPr="00B873C8" w:rsidRDefault="00E0290C" w:rsidP="00C20969">
      <w:pPr>
        <w:spacing w:after="0" w:line="240" w:lineRule="auto"/>
        <w:ind w:left="-14"/>
        <w:rPr>
          <w:rFonts w:asciiTheme="minorHAnsi" w:hAnsiTheme="minorHAnsi" w:cs="Arial"/>
          <w:b/>
          <w:sz w:val="24"/>
          <w:szCs w:val="24"/>
        </w:rPr>
      </w:pPr>
      <w:r w:rsidRPr="00B873C8">
        <w:rPr>
          <w:rFonts w:asciiTheme="minorHAnsi" w:hAnsiTheme="minorHAnsi" w:cs="Arial"/>
          <w:b/>
          <w:sz w:val="24"/>
          <w:szCs w:val="24"/>
        </w:rPr>
        <w:t>How can we include the names of all persons who have ever been members? Our records don't go back that far.</w:t>
      </w:r>
    </w:p>
    <w:p w:rsidR="00E0290C" w:rsidRPr="00B873C8" w:rsidRDefault="00E0290C" w:rsidP="00C20969">
      <w:pPr>
        <w:spacing w:after="240" w:line="240" w:lineRule="auto"/>
        <w:rPr>
          <w:rFonts w:asciiTheme="minorHAnsi" w:hAnsiTheme="minorHAnsi" w:cs="Arial"/>
          <w:sz w:val="24"/>
          <w:szCs w:val="24"/>
        </w:rPr>
      </w:pPr>
      <w:r w:rsidRPr="00B873C8">
        <w:rPr>
          <w:rFonts w:asciiTheme="minorHAnsi" w:hAnsiTheme="minorHAnsi" w:cs="Arial"/>
          <w:sz w:val="24"/>
          <w:szCs w:val="24"/>
        </w:rPr>
        <w:t>Including all names is the ideal; many congregations can't do this because a formal recording system was not followed from the founding of the congregation, or because records have been lost. An historic roll of members can be started at any time by recording all those who are currently members of the church. The historic roll is maintained by adding the names of all new members as they join the congregation.</w:t>
      </w:r>
    </w:p>
    <w:p w:rsidR="00E0290C" w:rsidRPr="00B873C8" w:rsidRDefault="00E0290C" w:rsidP="00C20969">
      <w:pPr>
        <w:spacing w:after="0" w:line="240" w:lineRule="auto"/>
        <w:ind w:left="-14"/>
        <w:rPr>
          <w:rFonts w:asciiTheme="minorHAnsi" w:hAnsiTheme="minorHAnsi" w:cs="Arial"/>
          <w:b/>
          <w:sz w:val="24"/>
          <w:szCs w:val="24"/>
        </w:rPr>
      </w:pPr>
      <w:r w:rsidRPr="00B873C8">
        <w:rPr>
          <w:rFonts w:asciiTheme="minorHAnsi" w:hAnsiTheme="minorHAnsi" w:cs="Arial"/>
          <w:b/>
          <w:sz w:val="24"/>
          <w:szCs w:val="24"/>
        </w:rPr>
        <w:t>What does "member" mean?</w:t>
      </w:r>
    </w:p>
    <w:p w:rsidR="00E0290C" w:rsidRPr="00B873C8" w:rsidRDefault="00E0290C" w:rsidP="00C20969">
      <w:pPr>
        <w:spacing w:after="240" w:line="240" w:lineRule="auto"/>
        <w:rPr>
          <w:rFonts w:asciiTheme="minorHAnsi" w:hAnsiTheme="minorHAnsi" w:cs="Arial"/>
          <w:sz w:val="24"/>
          <w:szCs w:val="24"/>
        </w:rPr>
      </w:pPr>
      <w:r w:rsidRPr="00B873C8">
        <w:rPr>
          <w:rFonts w:asciiTheme="minorHAnsi" w:hAnsiTheme="minorHAnsi" w:cs="Arial"/>
          <w:sz w:val="24"/>
          <w:szCs w:val="24"/>
        </w:rPr>
        <w:t xml:space="preserve">When a person is baptized in your congregation, usually as a child, the person becomes a baptized member of the church universal. A United Church person who affirms as a teenager or adult through a public profession of their faith their baptismal vows, becomes a confirmed member of your congregation and thus of The United Church of Canada. </w:t>
      </w:r>
    </w:p>
    <w:p w:rsidR="00E0290C" w:rsidRPr="00B873C8" w:rsidRDefault="00E0290C" w:rsidP="00C20969">
      <w:pPr>
        <w:spacing w:after="0" w:line="240" w:lineRule="auto"/>
        <w:ind w:left="-14"/>
        <w:rPr>
          <w:rFonts w:asciiTheme="minorHAnsi" w:hAnsiTheme="minorHAnsi" w:cs="Arial"/>
          <w:b/>
          <w:sz w:val="24"/>
          <w:szCs w:val="24"/>
        </w:rPr>
      </w:pPr>
      <w:r w:rsidRPr="00B873C8">
        <w:rPr>
          <w:rFonts w:asciiTheme="minorHAnsi" w:hAnsiTheme="minorHAnsi" w:cs="Arial"/>
          <w:b/>
          <w:sz w:val="24"/>
          <w:szCs w:val="24"/>
        </w:rPr>
        <w:t>Is the historic roll the same as the current membership roll?</w:t>
      </w:r>
    </w:p>
    <w:p w:rsidR="00E0290C" w:rsidRPr="00B873C8" w:rsidRDefault="00E0290C" w:rsidP="00C20969">
      <w:pPr>
        <w:spacing w:after="240" w:line="240" w:lineRule="auto"/>
        <w:rPr>
          <w:rFonts w:asciiTheme="minorHAnsi" w:hAnsiTheme="minorHAnsi" w:cs="Arial"/>
          <w:sz w:val="24"/>
          <w:szCs w:val="24"/>
        </w:rPr>
      </w:pPr>
      <w:proofErr w:type="gramStart"/>
      <w:r w:rsidRPr="00B873C8">
        <w:rPr>
          <w:rFonts w:asciiTheme="minorHAnsi" w:hAnsiTheme="minorHAnsi" w:cs="Arial"/>
          <w:sz w:val="24"/>
          <w:szCs w:val="24"/>
        </w:rPr>
        <w:t>No,</w:t>
      </w:r>
      <w:proofErr w:type="gramEnd"/>
      <w:r w:rsidRPr="00B873C8">
        <w:rPr>
          <w:rFonts w:asciiTheme="minorHAnsi" w:hAnsiTheme="minorHAnsi" w:cs="Arial"/>
          <w:sz w:val="24"/>
          <w:szCs w:val="24"/>
        </w:rPr>
        <w:t xml:space="preserve"> and one should not confuse the two. The names that appear on your current membership roll will include only those names from your historic roll that have no indication of removal recorded beside them. The two rolls are separate records and should not be used interchangeably.</w:t>
      </w:r>
    </w:p>
    <w:p w:rsidR="00E0290C" w:rsidRPr="00B873C8" w:rsidRDefault="00E0290C" w:rsidP="00C20969">
      <w:pPr>
        <w:spacing w:after="0" w:line="240" w:lineRule="auto"/>
        <w:ind w:left="-14"/>
        <w:rPr>
          <w:rFonts w:asciiTheme="minorHAnsi" w:hAnsiTheme="minorHAnsi" w:cs="Arial"/>
          <w:b/>
          <w:sz w:val="24"/>
          <w:szCs w:val="24"/>
        </w:rPr>
      </w:pPr>
      <w:r w:rsidRPr="00B873C8">
        <w:rPr>
          <w:rFonts w:asciiTheme="minorHAnsi" w:hAnsiTheme="minorHAnsi" w:cs="Arial"/>
          <w:b/>
          <w:sz w:val="24"/>
          <w:szCs w:val="24"/>
        </w:rPr>
        <w:t>Who is responsible for maintaining the historic roll?</w:t>
      </w:r>
    </w:p>
    <w:p w:rsidR="00E0290C" w:rsidRPr="00B873C8" w:rsidRDefault="00E0290C" w:rsidP="00C20969">
      <w:pPr>
        <w:spacing w:after="240" w:line="240" w:lineRule="auto"/>
        <w:rPr>
          <w:rFonts w:asciiTheme="minorHAnsi" w:hAnsiTheme="minorHAnsi" w:cs="Arial"/>
          <w:sz w:val="24"/>
          <w:szCs w:val="24"/>
        </w:rPr>
      </w:pPr>
      <w:r w:rsidRPr="00B873C8">
        <w:rPr>
          <w:rFonts w:asciiTheme="minorHAnsi" w:hAnsiTheme="minorHAnsi" w:cs="Arial"/>
          <w:sz w:val="24"/>
          <w:szCs w:val="24"/>
        </w:rPr>
        <w:t xml:space="preserve">Membership records have traditionally been under the jurisdiction of the Session. In earlier years it was customary for congregations to have one person in charge, filling the position of Roll Clerk. Most congregations have now changed to a Board or Council structure, many of which no longer have a Roll Clerk as a distinct position. Maintenance of membership records now tends to be supervised either by the administrative person in the church office, or by the minister. </w:t>
      </w:r>
    </w:p>
    <w:p w:rsidR="00E0290C" w:rsidRPr="00B873C8" w:rsidRDefault="00E0290C" w:rsidP="00C20969">
      <w:pPr>
        <w:spacing w:after="0" w:line="240" w:lineRule="auto"/>
        <w:ind w:left="-14"/>
        <w:rPr>
          <w:rFonts w:asciiTheme="minorHAnsi" w:hAnsiTheme="minorHAnsi" w:cs="Arial"/>
          <w:b/>
          <w:sz w:val="24"/>
          <w:szCs w:val="24"/>
        </w:rPr>
      </w:pPr>
      <w:r w:rsidRPr="00B873C8">
        <w:rPr>
          <w:rFonts w:asciiTheme="minorHAnsi" w:hAnsiTheme="minorHAnsi" w:cs="Arial"/>
          <w:b/>
          <w:sz w:val="24"/>
          <w:szCs w:val="24"/>
        </w:rPr>
        <w:t>Can we keep the historic roll in an Excel spreadsheet or database?</w:t>
      </w:r>
    </w:p>
    <w:p w:rsidR="00E0290C" w:rsidRPr="00B873C8" w:rsidRDefault="00E0290C" w:rsidP="00C20969">
      <w:pPr>
        <w:spacing w:after="240" w:line="240" w:lineRule="auto"/>
        <w:rPr>
          <w:rFonts w:asciiTheme="minorHAnsi" w:hAnsiTheme="minorHAnsi" w:cs="Arial"/>
          <w:sz w:val="24"/>
          <w:szCs w:val="24"/>
        </w:rPr>
      </w:pPr>
      <w:r w:rsidRPr="00B873C8">
        <w:rPr>
          <w:rFonts w:asciiTheme="minorHAnsi" w:hAnsiTheme="minorHAnsi" w:cs="Arial"/>
          <w:sz w:val="24"/>
          <w:szCs w:val="24"/>
        </w:rPr>
        <w:t>Always keep the roll in hardcopy form; electronic versions (Word, Excel) are not acceptable.</w:t>
      </w:r>
    </w:p>
    <w:p w:rsidR="00E0290C" w:rsidRPr="00B873C8" w:rsidRDefault="00E0290C" w:rsidP="00C20969">
      <w:pPr>
        <w:keepNext/>
        <w:spacing w:after="0" w:line="240" w:lineRule="auto"/>
        <w:ind w:left="-14"/>
        <w:rPr>
          <w:rFonts w:asciiTheme="minorHAnsi" w:hAnsiTheme="minorHAnsi" w:cs="Arial"/>
          <w:b/>
          <w:sz w:val="24"/>
          <w:szCs w:val="24"/>
        </w:rPr>
      </w:pPr>
      <w:r w:rsidRPr="00B873C8">
        <w:rPr>
          <w:rFonts w:asciiTheme="minorHAnsi" w:hAnsiTheme="minorHAnsi" w:cs="Arial"/>
          <w:b/>
          <w:sz w:val="24"/>
          <w:szCs w:val="24"/>
        </w:rPr>
        <w:lastRenderedPageBreak/>
        <w:t>Isn’t it easier to find a name if we organize the roll alphabetically by surname?</w:t>
      </w:r>
    </w:p>
    <w:p w:rsidR="00E0290C" w:rsidRPr="00B873C8" w:rsidRDefault="00E0290C" w:rsidP="00C20969">
      <w:pPr>
        <w:spacing w:after="240" w:line="240" w:lineRule="auto"/>
        <w:rPr>
          <w:rFonts w:asciiTheme="minorHAnsi" w:hAnsiTheme="minorHAnsi" w:cs="Arial"/>
          <w:sz w:val="24"/>
          <w:szCs w:val="24"/>
        </w:rPr>
      </w:pPr>
      <w:r w:rsidRPr="00B873C8">
        <w:rPr>
          <w:rFonts w:asciiTheme="minorHAnsi" w:hAnsiTheme="minorHAnsi" w:cs="Arial"/>
          <w:sz w:val="24"/>
          <w:szCs w:val="24"/>
        </w:rPr>
        <w:t>An alphabetical roll is too difficult to maintain neatly over time.  To facilitate finding a name, use an alphabetic index arranged by surname, giving the corresponding Roll Number.</w:t>
      </w:r>
    </w:p>
    <w:p w:rsidR="00E0290C" w:rsidRPr="00B873C8" w:rsidRDefault="00E0290C" w:rsidP="007B4D4B">
      <w:pPr>
        <w:tabs>
          <w:tab w:val="left" w:pos="6750"/>
        </w:tabs>
        <w:spacing w:after="0"/>
        <w:rPr>
          <w:rFonts w:asciiTheme="minorHAnsi" w:hAnsiTheme="minorHAnsi" w:cs="Arial"/>
          <w:b/>
          <w:i/>
          <w:sz w:val="24"/>
          <w:szCs w:val="24"/>
        </w:rPr>
      </w:pPr>
      <w:r w:rsidRPr="00B873C8">
        <w:rPr>
          <w:rFonts w:asciiTheme="minorHAnsi" w:hAnsiTheme="minorHAnsi" w:cs="Arial"/>
          <w:b/>
          <w:i/>
          <w:sz w:val="24"/>
          <w:szCs w:val="24"/>
        </w:rPr>
        <w:t>Sample Roll Entries (partial)</w:t>
      </w:r>
      <w:r w:rsidRPr="00B873C8">
        <w:rPr>
          <w:rFonts w:asciiTheme="minorHAnsi" w:hAnsiTheme="minorHAnsi" w:cs="Arial"/>
          <w:i/>
          <w:sz w:val="24"/>
          <w:szCs w:val="24"/>
        </w:rPr>
        <w:tab/>
      </w:r>
      <w:r w:rsidRPr="00B873C8">
        <w:rPr>
          <w:rFonts w:asciiTheme="minorHAnsi" w:hAnsiTheme="minorHAnsi" w:cs="Arial"/>
          <w:b/>
          <w:i/>
          <w:sz w:val="24"/>
          <w:szCs w:val="24"/>
        </w:rPr>
        <w:t>Sample Alphabetic Index</w:t>
      </w:r>
    </w:p>
    <w:tbl>
      <w:tblPr>
        <w:tblpPr w:leftFromText="180" w:rightFromText="180" w:vertAnchor="text" w:horzAnchor="margin" w:tblpXSpec="right" w:tblpY="191"/>
        <w:tblW w:w="2790" w:type="dxa"/>
        <w:tblCellMar>
          <w:left w:w="0" w:type="dxa"/>
          <w:right w:w="0" w:type="dxa"/>
        </w:tblCellMar>
        <w:tblLook w:val="0420" w:firstRow="1" w:lastRow="0" w:firstColumn="0" w:lastColumn="0" w:noHBand="0" w:noVBand="1"/>
      </w:tblPr>
      <w:tblGrid>
        <w:gridCol w:w="1798"/>
        <w:gridCol w:w="992"/>
      </w:tblGrid>
      <w:tr w:rsidR="00E0290C" w:rsidRPr="00B873C8" w:rsidTr="00977D75">
        <w:trPr>
          <w:trHeight w:val="371"/>
        </w:trPr>
        <w:tc>
          <w:tcPr>
            <w:tcW w:w="1798"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E0290C" w:rsidRPr="00B873C8" w:rsidRDefault="00E0290C" w:rsidP="00977D75">
            <w:pPr>
              <w:rPr>
                <w:rFonts w:asciiTheme="minorHAnsi" w:hAnsiTheme="minorHAnsi" w:cs="Arial"/>
                <w:b/>
                <w:bCs/>
              </w:rPr>
            </w:pPr>
            <w:r w:rsidRPr="00B873C8">
              <w:rPr>
                <w:rFonts w:asciiTheme="minorHAnsi" w:hAnsiTheme="minorHAnsi" w:cs="Arial"/>
                <w:b/>
                <w:bCs/>
              </w:rPr>
              <w:t>Name</w:t>
            </w:r>
          </w:p>
        </w:tc>
        <w:tc>
          <w:tcPr>
            <w:tcW w:w="992"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E0290C" w:rsidRPr="00B873C8" w:rsidRDefault="00E0290C" w:rsidP="00977D75">
            <w:pPr>
              <w:spacing w:after="100" w:afterAutospacing="1"/>
              <w:rPr>
                <w:rFonts w:asciiTheme="minorHAnsi" w:hAnsiTheme="minorHAnsi" w:cs="Arial"/>
                <w:lang w:val="en-CA"/>
              </w:rPr>
            </w:pPr>
            <w:r w:rsidRPr="00B873C8">
              <w:rPr>
                <w:rFonts w:asciiTheme="minorHAnsi" w:hAnsiTheme="minorHAnsi" w:cs="Arial"/>
                <w:b/>
                <w:bCs/>
              </w:rPr>
              <w:t>Roll No.</w:t>
            </w:r>
          </w:p>
        </w:tc>
      </w:tr>
      <w:tr w:rsidR="00E0290C" w:rsidRPr="00B873C8" w:rsidTr="00977D75">
        <w:trPr>
          <w:trHeight w:val="300"/>
        </w:trPr>
        <w:tc>
          <w:tcPr>
            <w:tcW w:w="1798" w:type="dxa"/>
            <w:tcBorders>
              <w:top w:val="single" w:sz="24" w:space="0" w:color="FFFFFF"/>
              <w:left w:val="single" w:sz="8" w:space="0" w:color="FFFFFF"/>
              <w:bottom w:val="single" w:sz="8" w:space="0" w:color="FFFFFF"/>
              <w:right w:val="single" w:sz="8" w:space="0" w:color="FFFFFF"/>
            </w:tcBorders>
            <w:shd w:val="clear" w:color="auto" w:fill="DDD9C3"/>
            <w:tcMar>
              <w:top w:w="72" w:type="dxa"/>
              <w:left w:w="144" w:type="dxa"/>
              <w:bottom w:w="72" w:type="dxa"/>
              <w:right w:w="144" w:type="dxa"/>
            </w:tcMar>
            <w:hideMark/>
          </w:tcPr>
          <w:p w:rsidR="00E0290C" w:rsidRPr="00B873C8" w:rsidRDefault="00E0290C" w:rsidP="00977D75">
            <w:pPr>
              <w:spacing w:after="100" w:afterAutospacing="1"/>
              <w:rPr>
                <w:rFonts w:asciiTheme="minorHAnsi" w:hAnsiTheme="minorHAnsi" w:cs="Arial"/>
                <w:sz w:val="22"/>
                <w:szCs w:val="22"/>
                <w:lang w:val="en-CA"/>
              </w:rPr>
            </w:pPr>
            <w:r w:rsidRPr="00B873C8">
              <w:rPr>
                <w:rFonts w:asciiTheme="minorHAnsi" w:hAnsiTheme="minorHAnsi" w:cs="Arial"/>
                <w:sz w:val="22"/>
                <w:szCs w:val="22"/>
              </w:rPr>
              <w:t>Burns, George</w:t>
            </w:r>
          </w:p>
        </w:tc>
        <w:tc>
          <w:tcPr>
            <w:tcW w:w="992" w:type="dxa"/>
            <w:tcBorders>
              <w:top w:val="single" w:sz="24" w:space="0" w:color="FFFFFF"/>
              <w:left w:val="single" w:sz="8" w:space="0" w:color="FFFFFF"/>
              <w:bottom w:val="single" w:sz="8" w:space="0" w:color="FFFFFF"/>
              <w:right w:val="single" w:sz="8" w:space="0" w:color="FFFFFF"/>
            </w:tcBorders>
            <w:shd w:val="clear" w:color="auto" w:fill="DDD9C3"/>
            <w:tcMar>
              <w:top w:w="72" w:type="dxa"/>
              <w:left w:w="144" w:type="dxa"/>
              <w:bottom w:w="72" w:type="dxa"/>
              <w:right w:w="144" w:type="dxa"/>
            </w:tcMar>
            <w:hideMark/>
          </w:tcPr>
          <w:p w:rsidR="00E0290C" w:rsidRPr="00B873C8" w:rsidRDefault="00E0290C" w:rsidP="00977D75">
            <w:pPr>
              <w:spacing w:after="100" w:afterAutospacing="1"/>
              <w:ind w:left="340"/>
              <w:jc w:val="right"/>
              <w:rPr>
                <w:rFonts w:asciiTheme="minorHAnsi" w:hAnsiTheme="minorHAnsi" w:cs="Arial"/>
                <w:sz w:val="22"/>
                <w:szCs w:val="22"/>
                <w:lang w:val="en-CA"/>
              </w:rPr>
            </w:pPr>
            <w:r w:rsidRPr="00B873C8">
              <w:rPr>
                <w:rFonts w:asciiTheme="minorHAnsi" w:hAnsiTheme="minorHAnsi" w:cs="Arial"/>
                <w:sz w:val="22"/>
                <w:szCs w:val="22"/>
              </w:rPr>
              <w:t>382</w:t>
            </w:r>
          </w:p>
        </w:tc>
      </w:tr>
      <w:tr w:rsidR="00E0290C" w:rsidRPr="00B873C8" w:rsidTr="00977D75">
        <w:trPr>
          <w:trHeight w:val="396"/>
        </w:trPr>
        <w:tc>
          <w:tcPr>
            <w:tcW w:w="1798" w:type="dxa"/>
            <w:tcBorders>
              <w:top w:val="single" w:sz="8" w:space="0" w:color="FFFFFF"/>
              <w:left w:val="single" w:sz="8" w:space="0" w:color="FFFFFF"/>
              <w:bottom w:val="single" w:sz="8" w:space="0" w:color="FFFFFF"/>
              <w:right w:val="single" w:sz="8" w:space="0" w:color="FFFFFF"/>
            </w:tcBorders>
            <w:shd w:val="clear" w:color="auto" w:fill="C4BC96" w:themeFill="background2" w:themeFillShade="BF"/>
            <w:tcMar>
              <w:top w:w="72" w:type="dxa"/>
              <w:left w:w="144" w:type="dxa"/>
              <w:bottom w:w="72" w:type="dxa"/>
              <w:right w:w="144" w:type="dxa"/>
            </w:tcMar>
            <w:hideMark/>
          </w:tcPr>
          <w:p w:rsidR="00E0290C" w:rsidRPr="00B873C8" w:rsidRDefault="00E0290C" w:rsidP="00977D75">
            <w:pPr>
              <w:spacing w:after="100" w:afterAutospacing="1"/>
              <w:rPr>
                <w:rFonts w:asciiTheme="minorHAnsi" w:hAnsiTheme="minorHAnsi" w:cs="Arial"/>
                <w:sz w:val="22"/>
                <w:szCs w:val="22"/>
              </w:rPr>
            </w:pPr>
            <w:r w:rsidRPr="00B873C8">
              <w:rPr>
                <w:rFonts w:asciiTheme="minorHAnsi" w:hAnsiTheme="minorHAnsi" w:cs="Arial"/>
                <w:sz w:val="22"/>
                <w:szCs w:val="22"/>
              </w:rPr>
              <w:t xml:space="preserve">de </w:t>
            </w:r>
            <w:proofErr w:type="spellStart"/>
            <w:r w:rsidRPr="00B873C8">
              <w:rPr>
                <w:rFonts w:asciiTheme="minorHAnsi" w:hAnsiTheme="minorHAnsi" w:cs="Arial"/>
                <w:sz w:val="22"/>
                <w:szCs w:val="22"/>
              </w:rPr>
              <w:t>Vil</w:t>
            </w:r>
            <w:proofErr w:type="spellEnd"/>
            <w:r w:rsidRPr="00B873C8">
              <w:rPr>
                <w:rFonts w:asciiTheme="minorHAnsi" w:hAnsiTheme="minorHAnsi" w:cs="Arial"/>
                <w:sz w:val="22"/>
                <w:szCs w:val="22"/>
              </w:rPr>
              <w:t>, Cruella</w:t>
            </w:r>
          </w:p>
        </w:tc>
        <w:tc>
          <w:tcPr>
            <w:tcW w:w="992" w:type="dxa"/>
            <w:tcBorders>
              <w:top w:val="single" w:sz="8" w:space="0" w:color="FFFFFF"/>
              <w:left w:val="single" w:sz="8" w:space="0" w:color="FFFFFF"/>
              <w:bottom w:val="single" w:sz="8" w:space="0" w:color="FFFFFF"/>
              <w:right w:val="single" w:sz="8" w:space="0" w:color="FFFFFF"/>
            </w:tcBorders>
            <w:shd w:val="clear" w:color="auto" w:fill="C4BC96" w:themeFill="background2" w:themeFillShade="BF"/>
            <w:tcMar>
              <w:top w:w="72" w:type="dxa"/>
              <w:left w:w="144" w:type="dxa"/>
              <w:bottom w:w="72" w:type="dxa"/>
              <w:right w:w="144" w:type="dxa"/>
            </w:tcMar>
            <w:hideMark/>
          </w:tcPr>
          <w:p w:rsidR="00E0290C" w:rsidRPr="00B873C8" w:rsidRDefault="00E0290C" w:rsidP="00977D75">
            <w:pPr>
              <w:spacing w:after="100" w:afterAutospacing="1"/>
              <w:ind w:left="340"/>
              <w:jc w:val="right"/>
              <w:rPr>
                <w:rFonts w:asciiTheme="minorHAnsi" w:hAnsiTheme="minorHAnsi" w:cs="Arial"/>
                <w:sz w:val="22"/>
                <w:szCs w:val="22"/>
                <w:lang w:val="en-CA"/>
              </w:rPr>
            </w:pPr>
            <w:r w:rsidRPr="00B873C8">
              <w:rPr>
                <w:rFonts w:asciiTheme="minorHAnsi" w:hAnsiTheme="minorHAnsi" w:cs="Arial"/>
                <w:sz w:val="22"/>
                <w:szCs w:val="22"/>
              </w:rPr>
              <w:t>2</w:t>
            </w:r>
          </w:p>
        </w:tc>
      </w:tr>
      <w:tr w:rsidR="00E0290C" w:rsidRPr="00B873C8" w:rsidTr="00977D75">
        <w:trPr>
          <w:trHeight w:val="327"/>
        </w:trPr>
        <w:tc>
          <w:tcPr>
            <w:tcW w:w="1798"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hideMark/>
          </w:tcPr>
          <w:p w:rsidR="00E0290C" w:rsidRPr="00B873C8" w:rsidRDefault="00E0290C" w:rsidP="00977D75">
            <w:pPr>
              <w:spacing w:after="100" w:afterAutospacing="1"/>
              <w:rPr>
                <w:rFonts w:asciiTheme="minorHAnsi" w:hAnsiTheme="minorHAnsi" w:cs="Arial"/>
                <w:sz w:val="22"/>
                <w:szCs w:val="22"/>
              </w:rPr>
            </w:pPr>
            <w:r w:rsidRPr="00B873C8">
              <w:rPr>
                <w:rFonts w:asciiTheme="minorHAnsi" w:hAnsiTheme="minorHAnsi" w:cs="Arial"/>
                <w:sz w:val="22"/>
                <w:szCs w:val="22"/>
              </w:rPr>
              <w:t>Diller, Phyllis</w:t>
            </w:r>
          </w:p>
        </w:tc>
        <w:tc>
          <w:tcPr>
            <w:tcW w:w="99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hideMark/>
          </w:tcPr>
          <w:p w:rsidR="00E0290C" w:rsidRPr="00B873C8" w:rsidRDefault="00E0290C" w:rsidP="00977D75">
            <w:pPr>
              <w:spacing w:after="100" w:afterAutospacing="1"/>
              <w:ind w:left="340"/>
              <w:jc w:val="right"/>
              <w:rPr>
                <w:rFonts w:asciiTheme="minorHAnsi" w:hAnsiTheme="minorHAnsi" w:cs="Arial"/>
                <w:sz w:val="22"/>
                <w:szCs w:val="22"/>
                <w:lang w:val="en-CA"/>
              </w:rPr>
            </w:pPr>
            <w:r w:rsidRPr="00B873C8">
              <w:rPr>
                <w:rFonts w:asciiTheme="minorHAnsi" w:hAnsiTheme="minorHAnsi" w:cs="Arial"/>
                <w:sz w:val="22"/>
                <w:szCs w:val="22"/>
              </w:rPr>
              <w:t>4</w:t>
            </w:r>
          </w:p>
        </w:tc>
      </w:tr>
      <w:tr w:rsidR="00E0290C" w:rsidRPr="00B873C8" w:rsidTr="00977D75">
        <w:trPr>
          <w:trHeight w:val="340"/>
        </w:trPr>
        <w:tc>
          <w:tcPr>
            <w:tcW w:w="1798" w:type="dxa"/>
            <w:tcBorders>
              <w:top w:val="single" w:sz="8" w:space="0" w:color="FFFFFF"/>
              <w:left w:val="single" w:sz="8" w:space="0" w:color="FFFFFF"/>
              <w:bottom w:val="single" w:sz="8" w:space="0" w:color="FFFFFF"/>
              <w:right w:val="single" w:sz="8" w:space="0" w:color="FFFFFF"/>
            </w:tcBorders>
            <w:shd w:val="clear" w:color="auto" w:fill="C4BD97"/>
            <w:tcMar>
              <w:top w:w="72" w:type="dxa"/>
              <w:left w:w="144" w:type="dxa"/>
              <w:bottom w:w="72" w:type="dxa"/>
              <w:right w:w="144" w:type="dxa"/>
            </w:tcMar>
            <w:hideMark/>
          </w:tcPr>
          <w:p w:rsidR="00E0290C" w:rsidRPr="00B873C8" w:rsidRDefault="00E0290C" w:rsidP="00977D75">
            <w:pPr>
              <w:spacing w:after="100" w:afterAutospacing="1"/>
              <w:rPr>
                <w:rFonts w:asciiTheme="minorHAnsi" w:hAnsiTheme="minorHAnsi" w:cs="Arial"/>
                <w:sz w:val="22"/>
                <w:szCs w:val="22"/>
              </w:rPr>
            </w:pPr>
            <w:r w:rsidRPr="00B873C8">
              <w:rPr>
                <w:rFonts w:asciiTheme="minorHAnsi" w:hAnsiTheme="minorHAnsi" w:cs="Arial"/>
                <w:sz w:val="22"/>
                <w:szCs w:val="22"/>
              </w:rPr>
              <w:t>Flintstone, Fred</w:t>
            </w:r>
          </w:p>
        </w:tc>
        <w:tc>
          <w:tcPr>
            <w:tcW w:w="992" w:type="dxa"/>
            <w:tcBorders>
              <w:top w:val="single" w:sz="8" w:space="0" w:color="FFFFFF"/>
              <w:left w:val="single" w:sz="8" w:space="0" w:color="FFFFFF"/>
              <w:bottom w:val="single" w:sz="8" w:space="0" w:color="FFFFFF"/>
              <w:right w:val="single" w:sz="8" w:space="0" w:color="FFFFFF"/>
            </w:tcBorders>
            <w:shd w:val="clear" w:color="auto" w:fill="C4BD97"/>
            <w:tcMar>
              <w:top w:w="72" w:type="dxa"/>
              <w:left w:w="144" w:type="dxa"/>
              <w:bottom w:w="72" w:type="dxa"/>
              <w:right w:w="144" w:type="dxa"/>
            </w:tcMar>
            <w:hideMark/>
          </w:tcPr>
          <w:p w:rsidR="00E0290C" w:rsidRPr="00B873C8" w:rsidRDefault="00E0290C" w:rsidP="00977D75">
            <w:pPr>
              <w:spacing w:after="100" w:afterAutospacing="1"/>
              <w:ind w:left="340"/>
              <w:jc w:val="right"/>
              <w:rPr>
                <w:rFonts w:asciiTheme="minorHAnsi" w:hAnsiTheme="minorHAnsi" w:cs="Arial"/>
                <w:sz w:val="22"/>
                <w:szCs w:val="22"/>
                <w:lang w:val="en-CA"/>
              </w:rPr>
            </w:pPr>
            <w:r w:rsidRPr="00B873C8">
              <w:rPr>
                <w:rFonts w:asciiTheme="minorHAnsi" w:hAnsiTheme="minorHAnsi" w:cs="Arial"/>
                <w:sz w:val="22"/>
                <w:szCs w:val="22"/>
              </w:rPr>
              <w:t>3</w:t>
            </w:r>
          </w:p>
        </w:tc>
      </w:tr>
      <w:tr w:rsidR="00E0290C" w:rsidRPr="00B873C8" w:rsidTr="00977D75">
        <w:trPr>
          <w:trHeight w:val="322"/>
        </w:trPr>
        <w:tc>
          <w:tcPr>
            <w:tcW w:w="1798" w:type="dxa"/>
            <w:tcBorders>
              <w:top w:val="single" w:sz="8" w:space="0" w:color="FFFFFF"/>
              <w:left w:val="single" w:sz="8" w:space="0" w:color="FFFFFF"/>
              <w:bottom w:val="single" w:sz="8" w:space="0" w:color="FFFFFF"/>
              <w:right w:val="single" w:sz="8" w:space="0" w:color="FFFFFF"/>
            </w:tcBorders>
            <w:shd w:val="clear" w:color="auto" w:fill="DDD9C3"/>
            <w:tcMar>
              <w:top w:w="72" w:type="dxa"/>
              <w:left w:w="144" w:type="dxa"/>
              <w:bottom w:w="72" w:type="dxa"/>
              <w:right w:w="144" w:type="dxa"/>
            </w:tcMar>
            <w:hideMark/>
          </w:tcPr>
          <w:p w:rsidR="00E0290C" w:rsidRPr="00B873C8" w:rsidRDefault="00E0290C" w:rsidP="00977D75">
            <w:pPr>
              <w:spacing w:after="100" w:afterAutospacing="1"/>
              <w:rPr>
                <w:rFonts w:asciiTheme="minorHAnsi" w:hAnsiTheme="minorHAnsi" w:cs="Arial"/>
                <w:sz w:val="22"/>
                <w:szCs w:val="22"/>
              </w:rPr>
            </w:pPr>
            <w:r w:rsidRPr="00B873C8">
              <w:rPr>
                <w:rFonts w:asciiTheme="minorHAnsi" w:hAnsiTheme="minorHAnsi" w:cs="Arial"/>
                <w:sz w:val="22"/>
                <w:szCs w:val="22"/>
              </w:rPr>
              <w:t>Mouse, Minnie</w:t>
            </w:r>
          </w:p>
        </w:tc>
        <w:tc>
          <w:tcPr>
            <w:tcW w:w="992" w:type="dxa"/>
            <w:tcBorders>
              <w:top w:val="single" w:sz="8" w:space="0" w:color="FFFFFF"/>
              <w:left w:val="single" w:sz="8" w:space="0" w:color="FFFFFF"/>
              <w:bottom w:val="single" w:sz="8" w:space="0" w:color="FFFFFF"/>
              <w:right w:val="single" w:sz="8" w:space="0" w:color="FFFFFF"/>
            </w:tcBorders>
            <w:shd w:val="clear" w:color="auto" w:fill="DDD9C3"/>
            <w:tcMar>
              <w:top w:w="72" w:type="dxa"/>
              <w:left w:w="144" w:type="dxa"/>
              <w:bottom w:w="72" w:type="dxa"/>
              <w:right w:w="144" w:type="dxa"/>
            </w:tcMar>
            <w:hideMark/>
          </w:tcPr>
          <w:p w:rsidR="00E0290C" w:rsidRPr="00B873C8" w:rsidRDefault="00E0290C" w:rsidP="00977D75">
            <w:pPr>
              <w:spacing w:after="100" w:afterAutospacing="1"/>
              <w:ind w:left="340"/>
              <w:jc w:val="right"/>
              <w:rPr>
                <w:rFonts w:asciiTheme="minorHAnsi" w:hAnsiTheme="minorHAnsi" w:cs="Arial"/>
                <w:sz w:val="22"/>
                <w:szCs w:val="22"/>
                <w:lang w:val="en-CA"/>
              </w:rPr>
            </w:pPr>
            <w:r w:rsidRPr="00B873C8">
              <w:rPr>
                <w:rFonts w:asciiTheme="minorHAnsi" w:hAnsiTheme="minorHAnsi" w:cs="Arial"/>
                <w:sz w:val="22"/>
                <w:szCs w:val="22"/>
              </w:rPr>
              <w:t>1</w:t>
            </w:r>
          </w:p>
        </w:tc>
      </w:tr>
    </w:tbl>
    <w:p w:rsidR="00E0290C" w:rsidRPr="00B873C8" w:rsidRDefault="00E0290C" w:rsidP="000C2CCE">
      <w:pPr>
        <w:spacing w:after="100" w:afterAutospacing="1"/>
        <w:ind w:left="-90"/>
        <w:rPr>
          <w:rFonts w:asciiTheme="minorHAnsi" w:hAnsiTheme="minorHAnsi" w:cs="Arial"/>
          <w:sz w:val="24"/>
          <w:szCs w:val="24"/>
        </w:rPr>
      </w:pPr>
      <w:r w:rsidRPr="00B873C8">
        <w:rPr>
          <w:noProof/>
          <w:lang w:val="en-CA" w:eastAsia="en-CA"/>
        </w:rPr>
        <w:drawing>
          <wp:inline distT="0" distB="0" distL="0" distR="0" wp14:anchorId="28D75BCA" wp14:editId="68E90FCC">
            <wp:extent cx="4172534" cy="2190307"/>
            <wp:effectExtent l="0" t="0" r="0" b="635"/>
            <wp:docPr id="1" name="Picture 1" descr="C:\Users\bgalston\AppData\Local\Microsoft\Windows\Temporary Internet Files\Content.Word\Historic Roll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alston\AppData\Local\Microsoft\Windows\Temporary Internet Files\Content.Word\Historic Roll examp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2532" cy="2190306"/>
                    </a:xfrm>
                    <a:prstGeom prst="rect">
                      <a:avLst/>
                    </a:prstGeom>
                    <a:noFill/>
                    <a:ln>
                      <a:noFill/>
                    </a:ln>
                  </pic:spPr>
                </pic:pic>
              </a:graphicData>
            </a:graphic>
          </wp:inline>
        </w:drawing>
      </w:r>
      <w:r w:rsidRPr="00B873C8">
        <w:rPr>
          <w:rFonts w:asciiTheme="minorHAnsi" w:hAnsiTheme="minorHAnsi" w:cs="Arial"/>
          <w:sz w:val="24"/>
          <w:szCs w:val="24"/>
          <w:lang w:val="en-CA"/>
        </w:rPr>
        <w:t xml:space="preserve"> </w:t>
      </w:r>
    </w:p>
    <w:p w:rsidR="00E0290C" w:rsidRPr="00B873C8" w:rsidRDefault="00E0290C" w:rsidP="00C20969">
      <w:pPr>
        <w:spacing w:after="0" w:line="240" w:lineRule="auto"/>
        <w:ind w:left="-14"/>
        <w:rPr>
          <w:rFonts w:asciiTheme="minorHAnsi" w:hAnsiTheme="minorHAnsi" w:cs="Arial"/>
          <w:b/>
          <w:sz w:val="24"/>
          <w:szCs w:val="24"/>
        </w:rPr>
      </w:pPr>
      <w:r w:rsidRPr="00B873C8">
        <w:rPr>
          <w:rFonts w:asciiTheme="minorHAnsi" w:hAnsiTheme="minorHAnsi" w:cs="Arial"/>
          <w:b/>
          <w:sz w:val="24"/>
          <w:szCs w:val="24"/>
        </w:rPr>
        <w:t xml:space="preserve">When removing someone from the roll by death, should we use the date that they died, the date that the name is recorded in the Session minutes, or the date we learned of their death?  </w:t>
      </w:r>
    </w:p>
    <w:p w:rsidR="00E0290C" w:rsidRPr="00B873C8" w:rsidRDefault="00E0290C" w:rsidP="00C20969">
      <w:pPr>
        <w:spacing w:after="240" w:line="240" w:lineRule="auto"/>
        <w:rPr>
          <w:rFonts w:asciiTheme="minorHAnsi" w:hAnsiTheme="minorHAnsi" w:cs="Arial"/>
          <w:sz w:val="24"/>
          <w:szCs w:val="24"/>
        </w:rPr>
      </w:pPr>
      <w:r w:rsidRPr="00B873C8">
        <w:rPr>
          <w:rFonts w:asciiTheme="minorHAnsi" w:hAnsiTheme="minorHAnsi" w:cs="Arial"/>
          <w:sz w:val="24"/>
          <w:szCs w:val="24"/>
        </w:rPr>
        <w:t>When a member dies, the date of death is the proper date to put in the Removed column.  Death automatically removes them from active membership.  However, their name is never actually removed from the Roll.</w:t>
      </w:r>
    </w:p>
    <w:p w:rsidR="00E0290C" w:rsidRPr="00B873C8" w:rsidRDefault="00E0290C" w:rsidP="00C20969">
      <w:pPr>
        <w:spacing w:after="0" w:line="240" w:lineRule="auto"/>
        <w:ind w:left="-14"/>
        <w:rPr>
          <w:rFonts w:asciiTheme="minorHAnsi" w:hAnsiTheme="minorHAnsi" w:cs="Arial"/>
          <w:b/>
          <w:sz w:val="24"/>
          <w:szCs w:val="24"/>
        </w:rPr>
      </w:pPr>
      <w:r w:rsidRPr="00B873C8">
        <w:rPr>
          <w:rFonts w:asciiTheme="minorHAnsi" w:hAnsiTheme="minorHAnsi" w:cs="Arial"/>
          <w:b/>
          <w:sz w:val="24"/>
          <w:szCs w:val="24"/>
        </w:rPr>
        <w:t>What if the date of death is unknown?</w:t>
      </w:r>
    </w:p>
    <w:p w:rsidR="00E0290C" w:rsidRPr="00B873C8" w:rsidRDefault="00E0290C" w:rsidP="00C20969">
      <w:pPr>
        <w:spacing w:after="240" w:line="240" w:lineRule="auto"/>
        <w:rPr>
          <w:rFonts w:asciiTheme="minorHAnsi" w:hAnsiTheme="minorHAnsi" w:cs="Arial"/>
          <w:sz w:val="24"/>
          <w:szCs w:val="24"/>
        </w:rPr>
      </w:pPr>
      <w:r w:rsidRPr="00B873C8">
        <w:rPr>
          <w:rFonts w:asciiTheme="minorHAnsi" w:hAnsiTheme="minorHAnsi" w:cs="Arial"/>
          <w:sz w:val="24"/>
          <w:szCs w:val="24"/>
        </w:rPr>
        <w:t>If that date is unknown, record it as the date that the Session removed the name.  Include a footnote, if possible, e.g. “Pre-deceased”, so that the date of removal in this case isn’t mistaken for the death date.</w:t>
      </w:r>
    </w:p>
    <w:p w:rsidR="00E0290C" w:rsidRPr="00B873C8" w:rsidRDefault="00E0290C" w:rsidP="00C20969">
      <w:pPr>
        <w:spacing w:after="0" w:line="240" w:lineRule="auto"/>
        <w:ind w:left="-14"/>
        <w:rPr>
          <w:rFonts w:asciiTheme="minorHAnsi" w:hAnsiTheme="minorHAnsi" w:cs="Arial"/>
          <w:b/>
          <w:sz w:val="24"/>
          <w:szCs w:val="24"/>
        </w:rPr>
      </w:pPr>
      <w:r w:rsidRPr="00B873C8">
        <w:rPr>
          <w:rFonts w:asciiTheme="minorHAnsi" w:hAnsiTheme="minorHAnsi" w:cs="Arial"/>
          <w:b/>
          <w:sz w:val="24"/>
          <w:szCs w:val="24"/>
        </w:rPr>
        <w:t xml:space="preserve">We regularly do membership transfers both to and from other United Church congregations.  But if someone is coming from or going to another denomination, is it still a transfer? </w:t>
      </w:r>
    </w:p>
    <w:p w:rsidR="00E0290C" w:rsidRPr="00B873C8" w:rsidRDefault="00E0290C" w:rsidP="00671768">
      <w:pPr>
        <w:spacing w:after="120"/>
        <w:ind w:left="-17"/>
        <w:rPr>
          <w:rFonts w:asciiTheme="minorHAnsi" w:hAnsiTheme="minorHAnsi" w:cs="Arial"/>
          <w:sz w:val="24"/>
          <w:szCs w:val="24"/>
        </w:rPr>
      </w:pPr>
      <w:r w:rsidRPr="00B873C8">
        <w:rPr>
          <w:rFonts w:asciiTheme="minorHAnsi" w:hAnsiTheme="minorHAnsi" w:cs="Arial"/>
          <w:sz w:val="24"/>
          <w:szCs w:val="24"/>
        </w:rPr>
        <w:t>Yes, it is a transfer within the Christian church to or from another denomination. </w:t>
      </w:r>
    </w:p>
    <w:p w:rsidR="00E0290C" w:rsidRPr="00B873C8" w:rsidRDefault="00E0290C" w:rsidP="00C20969">
      <w:pPr>
        <w:spacing w:after="0" w:line="240" w:lineRule="auto"/>
        <w:ind w:left="-14"/>
        <w:rPr>
          <w:rFonts w:asciiTheme="minorHAnsi" w:hAnsiTheme="minorHAnsi" w:cs="Arial"/>
          <w:b/>
          <w:sz w:val="24"/>
          <w:szCs w:val="24"/>
        </w:rPr>
      </w:pPr>
      <w:r w:rsidRPr="00B873C8">
        <w:rPr>
          <w:rFonts w:asciiTheme="minorHAnsi" w:hAnsiTheme="minorHAnsi" w:cs="Arial"/>
          <w:b/>
          <w:sz w:val="24"/>
          <w:szCs w:val="24"/>
        </w:rPr>
        <w:t xml:space="preserve">If a member becomes a clergyperson, their membership will rest with their Presbytery until they retire.  How is that handled on the historic roll? </w:t>
      </w:r>
    </w:p>
    <w:p w:rsidR="00E0290C" w:rsidRPr="00B873C8" w:rsidRDefault="00E0290C" w:rsidP="00C20969">
      <w:pPr>
        <w:spacing w:after="240" w:line="240" w:lineRule="auto"/>
        <w:rPr>
          <w:rFonts w:asciiTheme="minorHAnsi" w:hAnsiTheme="minorHAnsi" w:cs="Arial"/>
          <w:sz w:val="24"/>
          <w:szCs w:val="24"/>
        </w:rPr>
      </w:pPr>
      <w:r w:rsidRPr="00B873C8">
        <w:rPr>
          <w:rFonts w:asciiTheme="minorHAnsi" w:hAnsiTheme="minorHAnsi" w:cs="Arial"/>
          <w:sz w:val="24"/>
          <w:szCs w:val="24"/>
        </w:rPr>
        <w:t xml:space="preserve">Note in the Roll that the individual has been </w:t>
      </w:r>
      <w:proofErr w:type="gramStart"/>
      <w:r w:rsidRPr="00B873C8">
        <w:rPr>
          <w:rFonts w:asciiTheme="minorHAnsi" w:hAnsiTheme="minorHAnsi" w:cs="Arial"/>
          <w:sz w:val="24"/>
          <w:szCs w:val="24"/>
        </w:rPr>
        <w:t>ordained/commissioned</w:t>
      </w:r>
      <w:proofErr w:type="gramEnd"/>
      <w:r w:rsidRPr="00B873C8">
        <w:rPr>
          <w:rFonts w:asciiTheme="minorHAnsi" w:hAnsiTheme="minorHAnsi" w:cs="Arial"/>
          <w:sz w:val="24"/>
          <w:szCs w:val="24"/>
        </w:rPr>
        <w:t xml:space="preserve"> and transferred to Presbytery roll.  </w:t>
      </w:r>
    </w:p>
    <w:p w:rsidR="00E0290C" w:rsidRPr="00B873C8" w:rsidRDefault="00E0290C" w:rsidP="00C20969">
      <w:pPr>
        <w:spacing w:after="0" w:line="240" w:lineRule="auto"/>
        <w:ind w:left="-14"/>
        <w:rPr>
          <w:rFonts w:asciiTheme="minorHAnsi" w:hAnsiTheme="minorHAnsi" w:cs="Arial"/>
          <w:b/>
          <w:sz w:val="24"/>
          <w:szCs w:val="24"/>
        </w:rPr>
      </w:pPr>
      <w:r w:rsidRPr="00B873C8">
        <w:rPr>
          <w:rFonts w:asciiTheme="minorHAnsi" w:hAnsiTheme="minorHAnsi" w:cs="Arial"/>
          <w:b/>
          <w:sz w:val="24"/>
          <w:szCs w:val="24"/>
        </w:rPr>
        <w:t>When a member is transferred out and at a later date transfers back in, do they get a new roll number or do they keep their original roll number?</w:t>
      </w:r>
    </w:p>
    <w:p w:rsidR="00742BDE" w:rsidRPr="00E0290C" w:rsidRDefault="00E0290C" w:rsidP="00E0290C">
      <w:pPr>
        <w:spacing w:after="240" w:line="240" w:lineRule="auto"/>
        <w:rPr>
          <w:rFonts w:asciiTheme="minorHAnsi" w:hAnsiTheme="minorHAnsi" w:cs="Arial"/>
          <w:sz w:val="24"/>
          <w:szCs w:val="24"/>
        </w:rPr>
      </w:pPr>
      <w:r w:rsidRPr="00B873C8">
        <w:rPr>
          <w:rFonts w:asciiTheme="minorHAnsi" w:hAnsiTheme="minorHAnsi" w:cs="Arial"/>
          <w:sz w:val="24"/>
          <w:szCs w:val="24"/>
        </w:rPr>
        <w:t>They get a new roll number, mainly because there will be no room to fill out the new information in the original spot.  Also, the new number itself indicates that the person had left.  However, it's important to include a cross-reference between both numbers (in EACH entry) so that the individual's history can be tracked.</w:t>
      </w:r>
    </w:p>
    <w:sectPr w:rsidR="00742BDE" w:rsidRPr="00E029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54" w:rsidRDefault="00743554" w:rsidP="00E0290C">
      <w:pPr>
        <w:spacing w:after="0" w:line="240" w:lineRule="auto"/>
      </w:pPr>
      <w:r>
        <w:separator/>
      </w:r>
    </w:p>
  </w:endnote>
  <w:endnote w:type="continuationSeparator" w:id="0">
    <w:p w:rsidR="00743554" w:rsidRDefault="00743554" w:rsidP="00E0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880275"/>
      <w:docPartObj>
        <w:docPartGallery w:val="Page Numbers (Bottom of Page)"/>
        <w:docPartUnique/>
      </w:docPartObj>
    </w:sdtPr>
    <w:sdtEndPr>
      <w:rPr>
        <w:noProof/>
      </w:rPr>
    </w:sdtEndPr>
    <w:sdtContent>
      <w:p w:rsidR="00E0290C" w:rsidRDefault="00E0290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0290C" w:rsidRDefault="00E02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54" w:rsidRDefault="00743554" w:rsidP="00E0290C">
      <w:pPr>
        <w:spacing w:after="0" w:line="240" w:lineRule="auto"/>
      </w:pPr>
      <w:r>
        <w:separator/>
      </w:r>
    </w:p>
  </w:footnote>
  <w:footnote w:type="continuationSeparator" w:id="0">
    <w:p w:rsidR="00743554" w:rsidRDefault="00743554" w:rsidP="00E02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055F3"/>
    <w:multiLevelType w:val="hybridMultilevel"/>
    <w:tmpl w:val="03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DE"/>
    <w:rsid w:val="000338E7"/>
    <w:rsid w:val="00077788"/>
    <w:rsid w:val="001A759A"/>
    <w:rsid w:val="002C0E79"/>
    <w:rsid w:val="003E0481"/>
    <w:rsid w:val="0048752D"/>
    <w:rsid w:val="004C6870"/>
    <w:rsid w:val="005053B8"/>
    <w:rsid w:val="00553620"/>
    <w:rsid w:val="006D3ED6"/>
    <w:rsid w:val="00742BDE"/>
    <w:rsid w:val="00743554"/>
    <w:rsid w:val="00813972"/>
    <w:rsid w:val="008E59A9"/>
    <w:rsid w:val="00955435"/>
    <w:rsid w:val="009C28B0"/>
    <w:rsid w:val="00B54169"/>
    <w:rsid w:val="00C15383"/>
    <w:rsid w:val="00E0290C"/>
    <w:rsid w:val="00E86609"/>
    <w:rsid w:val="00F764C2"/>
    <w:rsid w:val="00F90BBA"/>
    <w:rsid w:val="00FA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788"/>
    <w:pPr>
      <w:ind w:left="720"/>
      <w:contextualSpacing/>
    </w:pPr>
  </w:style>
  <w:style w:type="paragraph" w:styleId="BalloonText">
    <w:name w:val="Balloon Text"/>
    <w:basedOn w:val="Normal"/>
    <w:link w:val="BalloonTextChar"/>
    <w:uiPriority w:val="99"/>
    <w:semiHidden/>
    <w:unhideWhenUsed/>
    <w:rsid w:val="00E02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0C"/>
    <w:rPr>
      <w:rFonts w:ascii="Tahoma" w:hAnsi="Tahoma" w:cs="Tahoma"/>
      <w:sz w:val="16"/>
      <w:szCs w:val="16"/>
    </w:rPr>
  </w:style>
  <w:style w:type="paragraph" w:styleId="Header">
    <w:name w:val="header"/>
    <w:basedOn w:val="Normal"/>
    <w:link w:val="HeaderChar"/>
    <w:uiPriority w:val="99"/>
    <w:unhideWhenUsed/>
    <w:rsid w:val="00E02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0C"/>
    <w:rPr>
      <w:rFonts w:ascii="Times New Roman" w:hAnsi="Times New Roman" w:cs="Times New Roman"/>
    </w:rPr>
  </w:style>
  <w:style w:type="paragraph" w:styleId="Footer">
    <w:name w:val="footer"/>
    <w:basedOn w:val="Normal"/>
    <w:link w:val="FooterChar"/>
    <w:uiPriority w:val="99"/>
    <w:unhideWhenUsed/>
    <w:rsid w:val="00E02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0C"/>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788"/>
    <w:pPr>
      <w:ind w:left="720"/>
      <w:contextualSpacing/>
    </w:pPr>
  </w:style>
  <w:style w:type="paragraph" w:styleId="BalloonText">
    <w:name w:val="Balloon Text"/>
    <w:basedOn w:val="Normal"/>
    <w:link w:val="BalloonTextChar"/>
    <w:uiPriority w:val="99"/>
    <w:semiHidden/>
    <w:unhideWhenUsed/>
    <w:rsid w:val="00E02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0C"/>
    <w:rPr>
      <w:rFonts w:ascii="Tahoma" w:hAnsi="Tahoma" w:cs="Tahoma"/>
      <w:sz w:val="16"/>
      <w:szCs w:val="16"/>
    </w:rPr>
  </w:style>
  <w:style w:type="paragraph" w:styleId="Header">
    <w:name w:val="header"/>
    <w:basedOn w:val="Normal"/>
    <w:link w:val="HeaderChar"/>
    <w:uiPriority w:val="99"/>
    <w:unhideWhenUsed/>
    <w:rsid w:val="00E02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0C"/>
    <w:rPr>
      <w:rFonts w:ascii="Times New Roman" w:hAnsi="Times New Roman" w:cs="Times New Roman"/>
    </w:rPr>
  </w:style>
  <w:style w:type="paragraph" w:styleId="Footer">
    <w:name w:val="footer"/>
    <w:basedOn w:val="Normal"/>
    <w:link w:val="FooterChar"/>
    <w:uiPriority w:val="99"/>
    <w:unhideWhenUsed/>
    <w:rsid w:val="00E02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0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Galston</dc:creator>
  <cp:lastModifiedBy>M&amp;Oarchivist</cp:lastModifiedBy>
  <cp:revision>3</cp:revision>
  <dcterms:created xsi:type="dcterms:W3CDTF">2016-10-26T17:58:00Z</dcterms:created>
  <dcterms:modified xsi:type="dcterms:W3CDTF">2016-10-26T18:07:00Z</dcterms:modified>
</cp:coreProperties>
</file>