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23A686" w14:textId="37489C75" w:rsidR="008E072D" w:rsidRPr="00D91F34" w:rsidRDefault="00D91F34" w:rsidP="00D91F34">
      <w:pPr>
        <w:pStyle w:val="Body"/>
        <w:rPr>
          <w:lang w:val="fr-CA"/>
        </w:rPr>
      </w:pPr>
      <w:r w:rsidRPr="00D91F34">
        <w:rPr>
          <w:lang w:val="fr-CA"/>
        </w:rPr>
        <w:t>POUR PUBLICATION IMMÉDIATE</w:t>
      </w:r>
    </w:p>
    <w:tbl>
      <w:tblPr>
        <w:tblStyle w:val="TableNormal"/>
        <w:tblW w:w="9498"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8"/>
        <w:gridCol w:w="6629"/>
        <w:gridCol w:w="1701"/>
      </w:tblGrid>
      <w:tr w:rsidR="00A15536" w:rsidRPr="00D91F34" w14:paraId="02FC1538" w14:textId="5A436069" w:rsidTr="00A15536">
        <w:trPr>
          <w:trHeight w:val="1839"/>
        </w:trPr>
        <w:tc>
          <w:tcPr>
            <w:tcW w:w="1168" w:type="dxa"/>
            <w:tcBorders>
              <w:top w:val="nil"/>
              <w:left w:val="nil"/>
              <w:bottom w:val="nil"/>
              <w:right w:val="nil"/>
            </w:tcBorders>
            <w:shd w:val="clear" w:color="auto" w:fill="auto"/>
            <w:tcMar>
              <w:top w:w="80" w:type="dxa"/>
              <w:left w:w="80" w:type="dxa"/>
              <w:bottom w:w="80" w:type="dxa"/>
              <w:right w:w="80" w:type="dxa"/>
            </w:tcMar>
          </w:tcPr>
          <w:p w14:paraId="35B8272A" w14:textId="77777777" w:rsidR="00A15536" w:rsidRPr="00D91F34" w:rsidRDefault="00A15536">
            <w:pPr>
              <w:pStyle w:val="Body"/>
              <w:rPr>
                <w:lang w:val="fr-CA"/>
              </w:rPr>
            </w:pPr>
            <w:r w:rsidRPr="00D91F34">
              <w:rPr>
                <w:noProof/>
                <w:lang w:val="fr-CA"/>
              </w:rPr>
              <w:drawing>
                <wp:inline distT="0" distB="0" distL="0" distR="0" wp14:anchorId="3B0466E5" wp14:editId="615A2892">
                  <wp:extent cx="719750" cy="1117017"/>
                  <wp:effectExtent l="0" t="0" r="0" b="0"/>
                  <wp:docPr id="1073741825" name="officeArt object" descr="C:\Users\duhaimej\Documents\Judaisme\CJDM\2017-2018\LOGO FINAL PASTILLE WHITE.jpg"/>
                  <wp:cNvGraphicFramePr/>
                  <a:graphic xmlns:a="http://schemas.openxmlformats.org/drawingml/2006/main">
                    <a:graphicData uri="http://schemas.openxmlformats.org/drawingml/2006/picture">
                      <pic:pic xmlns:pic="http://schemas.openxmlformats.org/drawingml/2006/picture">
                        <pic:nvPicPr>
                          <pic:cNvPr id="1073741825" name="C:\Users\duhaimej\Documents\Judaisme\CJDM\2017-2018\LOGO FINAL PASTILLE WHITE.jpg" descr="C:\Users\duhaimej\Documents\Judaisme\CJDM\2017-2018\LOGO FINAL PASTILLE WHITE.jpg"/>
                          <pic:cNvPicPr>
                            <a:picLocks noChangeAspect="1"/>
                          </pic:cNvPicPr>
                        </pic:nvPicPr>
                        <pic:blipFill>
                          <a:blip r:embed="rId6">
                            <a:extLst/>
                          </a:blip>
                          <a:stretch>
                            <a:fillRect/>
                          </a:stretch>
                        </pic:blipFill>
                        <pic:spPr>
                          <a:xfrm>
                            <a:off x="0" y="0"/>
                            <a:ext cx="719750" cy="1117017"/>
                          </a:xfrm>
                          <a:prstGeom prst="rect">
                            <a:avLst/>
                          </a:prstGeom>
                          <a:ln w="12700" cap="flat">
                            <a:noFill/>
                            <a:miter lim="400000"/>
                          </a:ln>
                          <a:effectLst/>
                        </pic:spPr>
                      </pic:pic>
                    </a:graphicData>
                  </a:graphic>
                </wp:inline>
              </w:drawing>
            </w:r>
          </w:p>
        </w:tc>
        <w:tc>
          <w:tcPr>
            <w:tcW w:w="6629" w:type="dxa"/>
            <w:tcBorders>
              <w:top w:val="nil"/>
              <w:left w:val="nil"/>
              <w:bottom w:val="nil"/>
              <w:right w:val="nil"/>
            </w:tcBorders>
            <w:shd w:val="clear" w:color="auto" w:fill="auto"/>
            <w:tcMar>
              <w:top w:w="80" w:type="dxa"/>
              <w:left w:w="80" w:type="dxa"/>
              <w:bottom w:w="80" w:type="dxa"/>
              <w:right w:w="80" w:type="dxa"/>
            </w:tcMar>
          </w:tcPr>
          <w:p w14:paraId="74C350D8" w14:textId="77777777" w:rsidR="00A15536" w:rsidRPr="00D91F34" w:rsidRDefault="00A15536" w:rsidP="00C6700A">
            <w:pPr>
              <w:pStyle w:val="Body"/>
              <w:jc w:val="center"/>
              <w:rPr>
                <w:b/>
                <w:bCs/>
                <w:sz w:val="28"/>
                <w:szCs w:val="28"/>
                <w:lang w:val="fr-CA"/>
              </w:rPr>
            </w:pPr>
          </w:p>
          <w:p w14:paraId="04015F77" w14:textId="77777777" w:rsidR="00A15536" w:rsidRPr="00D91F34" w:rsidRDefault="00A15536" w:rsidP="00C6700A">
            <w:pPr>
              <w:pStyle w:val="Body"/>
              <w:jc w:val="center"/>
              <w:rPr>
                <w:b/>
                <w:bCs/>
                <w:sz w:val="28"/>
                <w:szCs w:val="28"/>
                <w:lang w:val="fr-CA"/>
              </w:rPr>
            </w:pPr>
          </w:p>
          <w:p w14:paraId="0627761F" w14:textId="2FBFE80D" w:rsidR="00A15536" w:rsidRPr="00D91F34" w:rsidRDefault="00A15536" w:rsidP="00D91F34">
            <w:pPr>
              <w:pStyle w:val="Body"/>
              <w:ind w:left="-602" w:firstLine="602"/>
              <w:jc w:val="center"/>
              <w:rPr>
                <w:b/>
                <w:bCs/>
                <w:sz w:val="28"/>
                <w:szCs w:val="28"/>
                <w:lang w:val="fr-CA"/>
              </w:rPr>
            </w:pPr>
            <w:r w:rsidRPr="00D91F34">
              <w:rPr>
                <w:b/>
                <w:bCs/>
                <w:sz w:val="28"/>
                <w:szCs w:val="28"/>
                <w:lang w:val="fr-CA"/>
              </w:rPr>
              <w:t>42</w:t>
            </w:r>
            <w:r w:rsidR="00D91F34" w:rsidRPr="00D91F34">
              <w:rPr>
                <w:b/>
                <w:bCs/>
                <w:sz w:val="28"/>
                <w:szCs w:val="28"/>
                <w:vertAlign w:val="superscript"/>
                <w:lang w:val="fr-CA"/>
              </w:rPr>
              <w:t>e</w:t>
            </w:r>
            <w:r w:rsidR="00D91F34" w:rsidRPr="00D91F34">
              <w:rPr>
                <w:b/>
                <w:bCs/>
                <w:sz w:val="28"/>
                <w:szCs w:val="28"/>
                <w:lang w:val="fr-CA"/>
              </w:rPr>
              <w:t xml:space="preserve"> </w:t>
            </w:r>
            <w:r w:rsidRPr="00D91F34">
              <w:rPr>
                <w:b/>
                <w:bCs/>
                <w:sz w:val="28"/>
                <w:szCs w:val="28"/>
                <w:lang w:val="fr-CA"/>
              </w:rPr>
              <w:t>Comm</w:t>
            </w:r>
            <w:r w:rsidR="00D91F34" w:rsidRPr="00D91F34">
              <w:rPr>
                <w:b/>
                <w:bCs/>
                <w:sz w:val="28"/>
                <w:szCs w:val="28"/>
                <w:lang w:val="fr-CA"/>
              </w:rPr>
              <w:t>é</w:t>
            </w:r>
            <w:r w:rsidRPr="00D91F34">
              <w:rPr>
                <w:b/>
                <w:bCs/>
                <w:sz w:val="28"/>
                <w:szCs w:val="28"/>
                <w:lang w:val="fr-CA"/>
              </w:rPr>
              <w:t xml:space="preserve">moration </w:t>
            </w:r>
            <w:r w:rsidR="00D91F34" w:rsidRPr="00D91F34">
              <w:rPr>
                <w:b/>
                <w:bCs/>
                <w:sz w:val="28"/>
                <w:szCs w:val="28"/>
                <w:lang w:val="fr-CA"/>
              </w:rPr>
              <w:t xml:space="preserve">chrétienne de la </w:t>
            </w:r>
            <w:r w:rsidRPr="00D91F34">
              <w:rPr>
                <w:b/>
                <w:bCs/>
                <w:sz w:val="28"/>
                <w:szCs w:val="28"/>
                <w:lang w:val="fr-CA"/>
              </w:rPr>
              <w:t>Shoah</w:t>
            </w:r>
          </w:p>
          <w:p w14:paraId="32EB2BCD" w14:textId="5248A4F5" w:rsidR="00A15536" w:rsidRPr="00D91F34" w:rsidRDefault="00D91F34" w:rsidP="00D91F34">
            <w:pPr>
              <w:pStyle w:val="Body"/>
              <w:jc w:val="center"/>
              <w:rPr>
                <w:lang w:val="fr-CA"/>
              </w:rPr>
            </w:pPr>
            <w:r w:rsidRPr="00D91F34">
              <w:rPr>
                <w:b/>
                <w:bCs/>
                <w:sz w:val="28"/>
                <w:szCs w:val="28"/>
                <w:lang w:val="fr-CA"/>
              </w:rPr>
              <w:t>À l</w:t>
            </w:r>
            <w:r>
              <w:rPr>
                <w:b/>
                <w:bCs/>
                <w:sz w:val="28"/>
                <w:szCs w:val="28"/>
                <w:lang w:val="fr-CA"/>
              </w:rPr>
              <w:t>’</w:t>
            </w:r>
            <w:r w:rsidRPr="00D91F34">
              <w:rPr>
                <w:b/>
                <w:bCs/>
                <w:sz w:val="28"/>
                <w:szCs w:val="28"/>
                <w:lang w:val="fr-CA"/>
              </w:rPr>
              <w:t xml:space="preserve">Église Unie de Montréal Ouest le 11 avril </w:t>
            </w:r>
            <w:r w:rsidR="00A15536" w:rsidRPr="00D91F34">
              <w:rPr>
                <w:b/>
                <w:bCs/>
                <w:sz w:val="28"/>
                <w:szCs w:val="28"/>
                <w:lang w:val="fr-CA"/>
              </w:rPr>
              <w:t>2021</w:t>
            </w:r>
          </w:p>
        </w:tc>
        <w:tc>
          <w:tcPr>
            <w:tcW w:w="1701" w:type="dxa"/>
            <w:tcBorders>
              <w:top w:val="nil"/>
              <w:left w:val="nil"/>
              <w:bottom w:val="nil"/>
              <w:right w:val="nil"/>
            </w:tcBorders>
          </w:tcPr>
          <w:p w14:paraId="4B7ED0C1" w14:textId="77777777" w:rsidR="00A15536" w:rsidRPr="00D91F34" w:rsidRDefault="00A15536" w:rsidP="00A15536">
            <w:pPr>
              <w:pStyle w:val="Body"/>
              <w:ind w:hanging="15"/>
              <w:rPr>
                <w:noProof/>
                <w:lang w:val="fr-CA"/>
              </w:rPr>
            </w:pPr>
          </w:p>
          <w:p w14:paraId="65D67695" w14:textId="16C2D555" w:rsidR="00A15536" w:rsidRPr="00D91F34" w:rsidRDefault="00A15536" w:rsidP="00A15536">
            <w:pPr>
              <w:pStyle w:val="Body"/>
              <w:ind w:hanging="15"/>
              <w:rPr>
                <w:b/>
                <w:bCs/>
                <w:sz w:val="28"/>
                <w:szCs w:val="28"/>
                <w:lang w:val="fr-CA"/>
              </w:rPr>
            </w:pPr>
            <w:r w:rsidRPr="00D91F34">
              <w:rPr>
                <w:noProof/>
                <w:lang w:val="fr-CA"/>
              </w:rPr>
              <w:drawing>
                <wp:inline distT="0" distB="0" distL="0" distR="0" wp14:anchorId="66B7D832" wp14:editId="1712215E">
                  <wp:extent cx="769544" cy="7695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uc+logo+dra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544" cy="769544"/>
                          </a:xfrm>
                          <a:prstGeom prst="rect">
                            <a:avLst/>
                          </a:prstGeom>
                        </pic:spPr>
                      </pic:pic>
                    </a:graphicData>
                  </a:graphic>
                </wp:inline>
              </w:drawing>
            </w:r>
          </w:p>
        </w:tc>
      </w:tr>
    </w:tbl>
    <w:p w14:paraId="14EB7A19" w14:textId="7E4F2EDD"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both"/>
        <w:rPr>
          <w:lang w:val="fr-CA"/>
        </w:rPr>
      </w:pPr>
      <w:r w:rsidRPr="00D91F34">
        <w:rPr>
          <w:i/>
          <w:iCs/>
          <w:lang w:val="fr-CA"/>
        </w:rPr>
        <w:t>Montréal, le 29 mars 2021</w:t>
      </w:r>
      <w:r w:rsidRPr="00D91F34">
        <w:rPr>
          <w:lang w:val="fr-CA"/>
        </w:rPr>
        <w:t>. Le Dialogue judéo-chrétien de Montréal (DJCM) tiendra sa 42</w:t>
      </w:r>
      <w:r w:rsidRPr="00D91F34">
        <w:rPr>
          <w:vertAlign w:val="superscript"/>
          <w:lang w:val="fr-CA"/>
        </w:rPr>
        <w:t>e</w:t>
      </w:r>
      <w:r w:rsidRPr="00D91F34">
        <w:rPr>
          <w:lang w:val="fr-CA"/>
        </w:rPr>
        <w:t xml:space="preserve"> Commémoration chrétienne annuelle de la Shoah en ligne le dimanche 11 avril 2021 à 10h00. La congrégation hôte cette année est l</w:t>
      </w:r>
      <w:r>
        <w:rPr>
          <w:lang w:val="fr-CA"/>
        </w:rPr>
        <w:t>’</w:t>
      </w:r>
      <w:r w:rsidRPr="00D91F34">
        <w:rPr>
          <w:lang w:val="fr-CA"/>
        </w:rPr>
        <w:t>Église Unie de Montréal</w:t>
      </w:r>
      <w:r w:rsidR="003A6E41">
        <w:rPr>
          <w:lang w:val="fr-CA"/>
        </w:rPr>
        <w:t>-</w:t>
      </w:r>
      <w:r w:rsidRPr="00D91F34">
        <w:rPr>
          <w:lang w:val="fr-CA"/>
        </w:rPr>
        <w:t>Ouest</w:t>
      </w:r>
      <w:r>
        <w:rPr>
          <w:lang w:val="fr-CA"/>
        </w:rPr>
        <w:t xml:space="preserve"> (MWUC)</w:t>
      </w:r>
      <w:r w:rsidRPr="00D91F34">
        <w:rPr>
          <w:lang w:val="fr-CA"/>
        </w:rPr>
        <w:t xml:space="preserve">. Le service se déroulera en anglais et sera disponible sur </w:t>
      </w:r>
      <w:hyperlink r:id="rId8" w:history="1">
        <w:r w:rsidRPr="00D91F34">
          <w:rPr>
            <w:rStyle w:val="Lienhypertexte"/>
            <w:lang w:val="fr-CA"/>
          </w:rPr>
          <w:t>https://www.mwuc.org/</w:t>
        </w:r>
      </w:hyperlink>
      <w:r w:rsidRPr="00D91F34">
        <w:rPr>
          <w:lang w:val="fr-CA"/>
        </w:rPr>
        <w:t>.</w:t>
      </w:r>
    </w:p>
    <w:p w14:paraId="28B7CF46" w14:textId="6B88A2A0"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both"/>
        <w:rPr>
          <w:lang w:val="fr-CA"/>
        </w:rPr>
      </w:pPr>
      <w:r w:rsidRPr="00D91F34">
        <w:rPr>
          <w:lang w:val="fr-CA"/>
        </w:rPr>
        <w:t>Cet événement réunira des juifs, des chrétiens et d</w:t>
      </w:r>
      <w:r>
        <w:rPr>
          <w:lang w:val="fr-CA"/>
        </w:rPr>
        <w:t>’</w:t>
      </w:r>
      <w:r w:rsidRPr="00D91F34">
        <w:rPr>
          <w:lang w:val="fr-CA"/>
        </w:rPr>
        <w:t>autres personnes pour commémorer les six millions de juifs et le million d</w:t>
      </w:r>
      <w:r>
        <w:rPr>
          <w:lang w:val="fr-CA"/>
        </w:rPr>
        <w:t>’</w:t>
      </w:r>
      <w:r w:rsidRPr="00D91F34">
        <w:rPr>
          <w:lang w:val="fr-CA"/>
        </w:rPr>
        <w:t>autres victimes de l</w:t>
      </w:r>
      <w:r>
        <w:rPr>
          <w:lang w:val="fr-CA"/>
        </w:rPr>
        <w:t>’</w:t>
      </w:r>
      <w:r w:rsidRPr="00D91F34">
        <w:rPr>
          <w:lang w:val="fr-CA"/>
        </w:rPr>
        <w:t>Holocauste, également connu sous le nom de Shoah (</w:t>
      </w:r>
      <w:r>
        <w:rPr>
          <w:lang w:val="fr-CA"/>
        </w:rPr>
        <w:t>« </w:t>
      </w:r>
      <w:r w:rsidRPr="00D91F34">
        <w:rPr>
          <w:lang w:val="fr-CA"/>
        </w:rPr>
        <w:t>l</w:t>
      </w:r>
      <w:r>
        <w:rPr>
          <w:lang w:val="fr-CA"/>
        </w:rPr>
        <w:t>’</w:t>
      </w:r>
      <w:r w:rsidRPr="00D91F34">
        <w:rPr>
          <w:lang w:val="fr-CA"/>
        </w:rPr>
        <w:t>anéantissement</w:t>
      </w:r>
      <w:r>
        <w:rPr>
          <w:lang w:val="fr-CA"/>
        </w:rPr>
        <w:t> »</w:t>
      </w:r>
      <w:r w:rsidRPr="00D91F34">
        <w:rPr>
          <w:lang w:val="fr-CA"/>
        </w:rPr>
        <w:t xml:space="preserve"> en hébreu), pendant la Seconde Guerre mondiale. </w:t>
      </w:r>
    </w:p>
    <w:p w14:paraId="2E978121" w14:textId="347AB7CD"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both"/>
        <w:rPr>
          <w:lang w:val="fr-CA"/>
        </w:rPr>
      </w:pPr>
      <w:r w:rsidRPr="00D91F34">
        <w:rPr>
          <w:lang w:val="fr-CA"/>
        </w:rPr>
        <w:t>Présidée par l</w:t>
      </w:r>
      <w:r>
        <w:rPr>
          <w:lang w:val="fr-CA"/>
        </w:rPr>
        <w:t>a</w:t>
      </w:r>
      <w:r w:rsidRPr="00D91F34">
        <w:rPr>
          <w:lang w:val="fr-CA"/>
        </w:rPr>
        <w:t xml:space="preserve"> Révérend</w:t>
      </w:r>
      <w:r>
        <w:rPr>
          <w:lang w:val="fr-CA"/>
        </w:rPr>
        <w:t>e</w:t>
      </w:r>
      <w:r w:rsidRPr="00D91F34">
        <w:rPr>
          <w:lang w:val="fr-CA"/>
        </w:rPr>
        <w:t xml:space="preserve"> Rosemary Lambie (</w:t>
      </w:r>
      <w:r>
        <w:rPr>
          <w:lang w:val="fr-CA"/>
        </w:rPr>
        <w:t>M</w:t>
      </w:r>
      <w:r w:rsidRPr="00D91F34">
        <w:rPr>
          <w:lang w:val="fr-CA"/>
        </w:rPr>
        <w:t>inistre exécutif, Conseil régional Nakonha:ka), la commémoration comprendra une interview intergénérationnelle d</w:t>
      </w:r>
      <w:r>
        <w:rPr>
          <w:lang w:val="fr-CA"/>
        </w:rPr>
        <w:t>’</w:t>
      </w:r>
      <w:r w:rsidRPr="00D91F34">
        <w:rPr>
          <w:lang w:val="fr-CA"/>
        </w:rPr>
        <w:t>Eva Kuper, survivante de l</w:t>
      </w:r>
      <w:r>
        <w:rPr>
          <w:lang w:val="fr-CA"/>
        </w:rPr>
        <w:t>’</w:t>
      </w:r>
      <w:r w:rsidRPr="00D91F34">
        <w:rPr>
          <w:lang w:val="fr-CA"/>
        </w:rPr>
        <w:t>Holocauste, par un membre du groupe de jeunes d</w:t>
      </w:r>
      <w:r>
        <w:rPr>
          <w:lang w:val="fr-CA"/>
        </w:rPr>
        <w:t>e</w:t>
      </w:r>
      <w:r w:rsidRPr="00D91F34">
        <w:rPr>
          <w:lang w:val="fr-CA"/>
        </w:rPr>
        <w:t xml:space="preserve"> MWUC. Une cérémonie d</w:t>
      </w:r>
      <w:r>
        <w:rPr>
          <w:lang w:val="fr-CA"/>
        </w:rPr>
        <w:t>’</w:t>
      </w:r>
      <w:r w:rsidRPr="00D91F34">
        <w:rPr>
          <w:lang w:val="fr-CA"/>
        </w:rPr>
        <w:t>allumage de bougies sera dirigée par le révérend Mark Hammond et l</w:t>
      </w:r>
      <w:r>
        <w:rPr>
          <w:lang w:val="fr-CA"/>
        </w:rPr>
        <w:t>a</w:t>
      </w:r>
      <w:r w:rsidRPr="00D91F34">
        <w:rPr>
          <w:lang w:val="fr-CA"/>
        </w:rPr>
        <w:t xml:space="preserve"> rabbin Sherril Gilbert en souvenir de toutes les victimes de la Shoah. Des chants et de la musique seront interprétés par les chanteurs Fran Avni, Evan Burman, la chorale d</w:t>
      </w:r>
      <w:r>
        <w:rPr>
          <w:lang w:val="fr-CA"/>
        </w:rPr>
        <w:t>e</w:t>
      </w:r>
      <w:r w:rsidRPr="00D91F34">
        <w:rPr>
          <w:lang w:val="fr-CA"/>
        </w:rPr>
        <w:t xml:space="preserve"> MWUC et l</w:t>
      </w:r>
      <w:r>
        <w:rPr>
          <w:lang w:val="fr-CA"/>
        </w:rPr>
        <w:t>’</w:t>
      </w:r>
      <w:r w:rsidRPr="00D91F34">
        <w:rPr>
          <w:lang w:val="fr-CA"/>
        </w:rPr>
        <w:t>organiste Owen Spicer. Un message sera d</w:t>
      </w:r>
      <w:r>
        <w:rPr>
          <w:lang w:val="fr-CA"/>
        </w:rPr>
        <w:t>onné</w:t>
      </w:r>
      <w:r w:rsidRPr="00D91F34">
        <w:rPr>
          <w:lang w:val="fr-CA"/>
        </w:rPr>
        <w:t xml:space="preserve"> par l</w:t>
      </w:r>
      <w:r>
        <w:rPr>
          <w:lang w:val="fr-CA"/>
        </w:rPr>
        <w:t>’</w:t>
      </w:r>
      <w:r w:rsidRPr="00D91F34">
        <w:rPr>
          <w:lang w:val="fr-CA"/>
        </w:rPr>
        <w:t>honorable Irwin Cotler, envoyé spécial du Canada pour la préservation de la mémoire de l</w:t>
      </w:r>
      <w:r>
        <w:rPr>
          <w:lang w:val="fr-CA"/>
        </w:rPr>
        <w:t>’</w:t>
      </w:r>
      <w:r w:rsidRPr="00D91F34">
        <w:rPr>
          <w:lang w:val="fr-CA"/>
        </w:rPr>
        <w:t>Holocauste et la lutte contre l</w:t>
      </w:r>
      <w:r>
        <w:rPr>
          <w:lang w:val="fr-CA"/>
        </w:rPr>
        <w:t>’</w:t>
      </w:r>
      <w:r w:rsidRPr="00D91F34">
        <w:rPr>
          <w:lang w:val="fr-CA"/>
        </w:rPr>
        <w:t xml:space="preserve">antisémitisme. </w:t>
      </w:r>
      <w:r w:rsidR="00737730">
        <w:rPr>
          <w:lang w:val="fr-CA"/>
        </w:rPr>
        <w:t>Un échange en ligne suivra. Bienvenue à tous!</w:t>
      </w:r>
      <w:bookmarkStart w:id="0" w:name="_GoBack"/>
      <w:bookmarkEnd w:id="0"/>
    </w:p>
    <w:p w14:paraId="7CCD9EC6" w14:textId="77777777"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both"/>
      </w:pPr>
      <w:r w:rsidRPr="00D91F34">
        <w:rPr>
          <w:lang w:val="fr-FR"/>
        </w:rPr>
        <w:t>Yom</w:t>
      </w:r>
      <w:r w:rsidRPr="00D91F34">
        <w:rPr>
          <w:i/>
          <w:iCs/>
          <w:lang w:val="fr-FR"/>
        </w:rPr>
        <w:t xml:space="preserve"> </w:t>
      </w:r>
      <w:r w:rsidRPr="00D91F34">
        <w:rPr>
          <w:lang w:val="fr-FR"/>
        </w:rPr>
        <w:t>Hashoah, le jour commémoratif de la Shoah, a été institué en 1951 par la Knesset, le Parlement d'Israël. À Montréal, la première commémoration de la Shoah a eu lieu à la Cathédrale Christ Church en 1979. Depuis, différentes églises chrétiennes se sont associés à des membres de communautés juives dans un acte de commémoration commun le dimanche le plus proche du Yom Hashoah. En 1999, l'Assemblée nationale a officiellement reconnu l’observance du Yom Hashoah et a invité les citoyens du Québec à partager les souvenirs et le deuil de la communauté juive et à réfléchir aux leçons de la Shoah.</w:t>
      </w:r>
    </w:p>
    <w:p w14:paraId="40D19764" w14:textId="1DA426E9"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both"/>
        <w:rPr>
          <w:lang w:val="fr-CA"/>
        </w:rPr>
      </w:pPr>
      <w:r w:rsidRPr="00D91F34">
        <w:rPr>
          <w:lang w:val="fr-CA"/>
        </w:rPr>
        <w:t xml:space="preserve">Fondé en 1971, le Dialogue judéo-chrétien de Montréal est composé de représentants de diverses organisations qui se réunissent régulièrement afin de construire et de renforcer la compréhension mutuelle et le soutien entre les communautés chrétiennes et juives. </w:t>
      </w:r>
    </w:p>
    <w:p w14:paraId="43A99E36" w14:textId="77777777"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jc w:val="center"/>
        <w:rPr>
          <w:lang w:val="fr-CA"/>
        </w:rPr>
      </w:pPr>
      <w:r w:rsidRPr="00D91F34">
        <w:rPr>
          <w:lang w:val="fr-CA"/>
        </w:rPr>
        <w:t>-30-</w:t>
      </w:r>
    </w:p>
    <w:p w14:paraId="5D275103" w14:textId="45561E17" w:rsidR="00D91F34" w:rsidRPr="00D91F34" w:rsidRDefault="00D91F34" w:rsidP="003A6E41">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rPr>
          <w:lang w:val="fr-CA"/>
        </w:rPr>
      </w:pPr>
      <w:r w:rsidRPr="00D91F34">
        <w:rPr>
          <w:lang w:val="fr-CA"/>
        </w:rPr>
        <w:t xml:space="preserve">Renseignements : Église </w:t>
      </w:r>
      <w:r w:rsidR="003A6E41">
        <w:rPr>
          <w:lang w:val="fr-CA"/>
        </w:rPr>
        <w:t>U</w:t>
      </w:r>
      <w:r w:rsidRPr="00D91F34">
        <w:rPr>
          <w:lang w:val="fr-CA"/>
        </w:rPr>
        <w:t>nie de Montréal-Ouest (https://www.mwuc.org/)</w:t>
      </w:r>
    </w:p>
    <w:p w14:paraId="070A8E5E" w14:textId="6AED430D" w:rsidR="008E072D" w:rsidRPr="00D91F34" w:rsidRDefault="00D91F34" w:rsidP="00FC7F2E">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rPr>
          <w:lang w:val="fr-CA"/>
        </w:rPr>
      </w:pPr>
      <w:r w:rsidRPr="00D91F34">
        <w:rPr>
          <w:lang w:val="fr-CA"/>
        </w:rPr>
        <w:t>Contact : mwucoffice@gmail.com ou 514-482-3210.</w:t>
      </w:r>
    </w:p>
    <w:sectPr w:rsidR="008E072D" w:rsidRPr="00D91F34">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777E" w14:textId="77777777" w:rsidR="00166E8E" w:rsidRDefault="00166E8E">
      <w:r>
        <w:separator/>
      </w:r>
    </w:p>
  </w:endnote>
  <w:endnote w:type="continuationSeparator" w:id="0">
    <w:p w14:paraId="0E49FE0B" w14:textId="77777777" w:rsidR="00166E8E" w:rsidRDefault="0016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1E8D" w14:textId="77777777" w:rsidR="00166E8E" w:rsidRDefault="00166E8E">
      <w:r>
        <w:separator/>
      </w:r>
    </w:p>
  </w:footnote>
  <w:footnote w:type="continuationSeparator" w:id="0">
    <w:p w14:paraId="2BB4AF3E" w14:textId="77777777" w:rsidR="00166E8E" w:rsidRDefault="0016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4570" w14:textId="77777777" w:rsidR="008E072D" w:rsidRDefault="008E07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D"/>
    <w:rsid w:val="000439D9"/>
    <w:rsid w:val="0005051C"/>
    <w:rsid w:val="000544E9"/>
    <w:rsid w:val="000707D3"/>
    <w:rsid w:val="000764F2"/>
    <w:rsid w:val="00090035"/>
    <w:rsid w:val="000B1C31"/>
    <w:rsid w:val="000C09AB"/>
    <w:rsid w:val="000F67DD"/>
    <w:rsid w:val="001140F1"/>
    <w:rsid w:val="00166E8E"/>
    <w:rsid w:val="00190C99"/>
    <w:rsid w:val="001A0441"/>
    <w:rsid w:val="001D5DA2"/>
    <w:rsid w:val="001F24FA"/>
    <w:rsid w:val="001F5139"/>
    <w:rsid w:val="00271C42"/>
    <w:rsid w:val="002A4961"/>
    <w:rsid w:val="00313A70"/>
    <w:rsid w:val="00341C4D"/>
    <w:rsid w:val="00373B80"/>
    <w:rsid w:val="00395ABC"/>
    <w:rsid w:val="003A6E41"/>
    <w:rsid w:val="003B5015"/>
    <w:rsid w:val="003D46FB"/>
    <w:rsid w:val="003D500A"/>
    <w:rsid w:val="004010B0"/>
    <w:rsid w:val="0040716C"/>
    <w:rsid w:val="0040740E"/>
    <w:rsid w:val="004177E9"/>
    <w:rsid w:val="004332D5"/>
    <w:rsid w:val="00436A26"/>
    <w:rsid w:val="00446F8D"/>
    <w:rsid w:val="00490940"/>
    <w:rsid w:val="004B27CE"/>
    <w:rsid w:val="004D1858"/>
    <w:rsid w:val="005423A9"/>
    <w:rsid w:val="0054716B"/>
    <w:rsid w:val="00550E7E"/>
    <w:rsid w:val="00562186"/>
    <w:rsid w:val="005A25EC"/>
    <w:rsid w:val="005A4BDA"/>
    <w:rsid w:val="005B48F2"/>
    <w:rsid w:val="00684C8D"/>
    <w:rsid w:val="006A5CE7"/>
    <w:rsid w:val="006C1860"/>
    <w:rsid w:val="00737730"/>
    <w:rsid w:val="007630BC"/>
    <w:rsid w:val="00790D0E"/>
    <w:rsid w:val="0080583D"/>
    <w:rsid w:val="00805BDE"/>
    <w:rsid w:val="008A64C8"/>
    <w:rsid w:val="008B3AD6"/>
    <w:rsid w:val="008C7F9F"/>
    <w:rsid w:val="008E072D"/>
    <w:rsid w:val="0094757A"/>
    <w:rsid w:val="009C399C"/>
    <w:rsid w:val="009C5CFF"/>
    <w:rsid w:val="00A01526"/>
    <w:rsid w:val="00A15536"/>
    <w:rsid w:val="00AA72DE"/>
    <w:rsid w:val="00B52944"/>
    <w:rsid w:val="00B7667A"/>
    <w:rsid w:val="00BB7D1B"/>
    <w:rsid w:val="00BD527A"/>
    <w:rsid w:val="00BF05F2"/>
    <w:rsid w:val="00C515ED"/>
    <w:rsid w:val="00C524D8"/>
    <w:rsid w:val="00C6700A"/>
    <w:rsid w:val="00C74863"/>
    <w:rsid w:val="00C9758C"/>
    <w:rsid w:val="00D320B6"/>
    <w:rsid w:val="00D70D3A"/>
    <w:rsid w:val="00D870C5"/>
    <w:rsid w:val="00D91F34"/>
    <w:rsid w:val="00DA23EB"/>
    <w:rsid w:val="00DB4D86"/>
    <w:rsid w:val="00DC29F8"/>
    <w:rsid w:val="00E01077"/>
    <w:rsid w:val="00E1220E"/>
    <w:rsid w:val="00E4081A"/>
    <w:rsid w:val="00E51AD8"/>
    <w:rsid w:val="00ED07D4"/>
    <w:rsid w:val="00ED19C4"/>
    <w:rsid w:val="00ED7829"/>
    <w:rsid w:val="00EE69D4"/>
    <w:rsid w:val="00F00091"/>
    <w:rsid w:val="00F03664"/>
    <w:rsid w:val="00F54F96"/>
    <w:rsid w:val="00FB6B4F"/>
    <w:rsid w:val="00FC2855"/>
    <w:rsid w:val="00FC7F2E"/>
    <w:rsid w:val="00FD21B7"/>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72E0"/>
  <w15:docId w15:val="{836DE31C-5E40-40FB-BCD8-363D33BC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A" w:eastAsia="fr-CA"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styleId="Marquedecommentaire">
    <w:name w:val="annotation reference"/>
    <w:basedOn w:val="Policepardfaut"/>
    <w:uiPriority w:val="99"/>
    <w:semiHidden/>
    <w:unhideWhenUsed/>
    <w:rsid w:val="00550E7E"/>
    <w:rPr>
      <w:sz w:val="16"/>
      <w:szCs w:val="16"/>
    </w:rPr>
  </w:style>
  <w:style w:type="paragraph" w:styleId="Commentaire">
    <w:name w:val="annotation text"/>
    <w:basedOn w:val="Normal"/>
    <w:link w:val="CommentaireCar"/>
    <w:uiPriority w:val="99"/>
    <w:semiHidden/>
    <w:unhideWhenUsed/>
    <w:rsid w:val="00550E7E"/>
    <w:rPr>
      <w:sz w:val="20"/>
      <w:szCs w:val="20"/>
    </w:rPr>
  </w:style>
  <w:style w:type="character" w:customStyle="1" w:styleId="CommentaireCar">
    <w:name w:val="Commentaire Car"/>
    <w:basedOn w:val="Policepardfaut"/>
    <w:link w:val="Commentaire"/>
    <w:uiPriority w:val="99"/>
    <w:semiHidden/>
    <w:rsid w:val="00550E7E"/>
    <w:rPr>
      <w:lang w:val="en-US" w:eastAsia="en-US" w:bidi="ar-SA"/>
    </w:rPr>
  </w:style>
  <w:style w:type="paragraph" w:styleId="Objetducommentaire">
    <w:name w:val="annotation subject"/>
    <w:basedOn w:val="Commentaire"/>
    <w:next w:val="Commentaire"/>
    <w:link w:val="ObjetducommentaireCar"/>
    <w:uiPriority w:val="99"/>
    <w:semiHidden/>
    <w:unhideWhenUsed/>
    <w:rsid w:val="00550E7E"/>
    <w:rPr>
      <w:b/>
      <w:bCs/>
    </w:rPr>
  </w:style>
  <w:style w:type="character" w:customStyle="1" w:styleId="ObjetducommentaireCar">
    <w:name w:val="Objet du commentaire Car"/>
    <w:basedOn w:val="CommentaireCar"/>
    <w:link w:val="Objetducommentaire"/>
    <w:uiPriority w:val="99"/>
    <w:semiHidden/>
    <w:rsid w:val="00550E7E"/>
    <w:rPr>
      <w:b/>
      <w:bCs/>
      <w:lang w:val="en-US" w:eastAsia="en-US" w:bidi="ar-SA"/>
    </w:rPr>
  </w:style>
  <w:style w:type="paragraph" w:styleId="Textedebulles">
    <w:name w:val="Balloon Text"/>
    <w:basedOn w:val="Normal"/>
    <w:link w:val="TextedebullesCar"/>
    <w:uiPriority w:val="99"/>
    <w:semiHidden/>
    <w:unhideWhenUsed/>
    <w:rsid w:val="00550E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E7E"/>
    <w:rPr>
      <w:rFonts w:ascii="Segoe UI" w:hAnsi="Segoe UI" w:cs="Segoe UI"/>
      <w:sz w:val="18"/>
      <w:szCs w:val="18"/>
      <w:lang w:val="en-US" w:eastAsia="en-US" w:bidi="ar-SA"/>
    </w:rPr>
  </w:style>
  <w:style w:type="paragraph" w:styleId="Rvision">
    <w:name w:val="Revision"/>
    <w:hidden/>
    <w:uiPriority w:val="99"/>
    <w:semiHidden/>
    <w:rsid w:val="008B3A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Lienhypertextesuivivisit">
    <w:name w:val="FollowedHyperlink"/>
    <w:basedOn w:val="Policepardfaut"/>
    <w:uiPriority w:val="99"/>
    <w:semiHidden/>
    <w:unhideWhenUsed/>
    <w:rsid w:val="00ED19C4"/>
    <w:rPr>
      <w:color w:val="FF00FF" w:themeColor="followedHyperlink"/>
      <w:u w:val="single"/>
    </w:rPr>
  </w:style>
  <w:style w:type="table" w:styleId="Grilledutableau">
    <w:name w:val="Table Grid"/>
    <w:basedOn w:val="TableauNormal"/>
    <w:uiPriority w:val="39"/>
    <w:rsid w:val="0009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45072">
      <w:bodyDiv w:val="1"/>
      <w:marLeft w:val="0"/>
      <w:marRight w:val="0"/>
      <w:marTop w:val="0"/>
      <w:marBottom w:val="0"/>
      <w:divBdr>
        <w:top w:val="none" w:sz="0" w:space="0" w:color="auto"/>
        <w:left w:val="none" w:sz="0" w:space="0" w:color="auto"/>
        <w:bottom w:val="none" w:sz="0" w:space="0" w:color="auto"/>
        <w:right w:val="none" w:sz="0" w:space="0" w:color="auto"/>
      </w:divBdr>
    </w:div>
    <w:div w:id="189788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wuc.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396</Words>
  <Characters>2098</Characters>
  <Application>Microsoft Office Word</Application>
  <DocSecurity>0</DocSecurity>
  <Lines>47</Lines>
  <Paragraphs>17</Paragraphs>
  <ScaleCrop>false</ScaleCrop>
  <HeadingPairs>
    <vt:vector size="2" baseType="variant">
      <vt:variant>
        <vt:lpstr>Titre</vt:lpstr>
      </vt:variant>
      <vt:variant>
        <vt:i4>1</vt:i4>
      </vt:variant>
    </vt:vector>
  </HeadingPairs>
  <TitlesOfParts>
    <vt:vector size="1" baseType="lpstr">
      <vt:lpstr/>
    </vt:vector>
  </TitlesOfParts>
  <Company>Univesité de Montréal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Duhaime Jean</dc:creator>
  <cp:lastModifiedBy>Duhaime Jean</cp:lastModifiedBy>
  <cp:revision>5</cp:revision>
  <cp:lastPrinted>2021-02-23T16:05:00Z</cp:lastPrinted>
  <dcterms:created xsi:type="dcterms:W3CDTF">2021-03-23T21:52:00Z</dcterms:created>
  <dcterms:modified xsi:type="dcterms:W3CDTF">2021-03-26T16:58:00Z</dcterms:modified>
</cp:coreProperties>
</file>