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ook w:val="04A0" w:firstRow="1" w:lastRow="0" w:firstColumn="1" w:lastColumn="0" w:noHBand="0" w:noVBand="1"/>
      </w:tblPr>
      <w:tblGrid>
        <w:gridCol w:w="2410"/>
        <w:gridCol w:w="4536"/>
        <w:gridCol w:w="3242"/>
      </w:tblGrid>
      <w:tr w:rsidR="009F4531" w:rsidRPr="00FC4531" w14:paraId="6FCA0C32" w14:textId="77777777" w:rsidTr="00D67944">
        <w:tc>
          <w:tcPr>
            <w:tcW w:w="2410" w:type="dxa"/>
            <w:shd w:val="clear" w:color="auto" w:fill="auto"/>
          </w:tcPr>
          <w:p w14:paraId="55335B7D" w14:textId="70AEBC3B" w:rsidR="009F4531" w:rsidRPr="00FC4531" w:rsidRDefault="009F4531" w:rsidP="00FD4BA3">
            <w:pPr>
              <w:widowControl w:val="0"/>
              <w:tabs>
                <w:tab w:val="left" w:pos="-1440"/>
                <w:tab w:val="left" w:pos="3600"/>
                <w:tab w:val="right" w:pos="10066"/>
              </w:tabs>
              <w:autoSpaceDE w:val="0"/>
              <w:autoSpaceDN w:val="0"/>
              <w:adjustRightInd w:val="0"/>
              <w:rPr>
                <w:sz w:val="20"/>
                <w:szCs w:val="20"/>
                <w:lang w:val="fr-CA"/>
              </w:rPr>
            </w:pPr>
          </w:p>
          <w:p w14:paraId="2E49AF6A" w14:textId="77777777" w:rsidR="009F4531" w:rsidRPr="00FC4531" w:rsidRDefault="009F4531" w:rsidP="00FD4BA3">
            <w:pPr>
              <w:widowControl w:val="0"/>
              <w:tabs>
                <w:tab w:val="left" w:pos="-1440"/>
                <w:tab w:val="left" w:pos="3600"/>
                <w:tab w:val="right" w:pos="10066"/>
              </w:tabs>
              <w:autoSpaceDE w:val="0"/>
              <w:autoSpaceDN w:val="0"/>
              <w:adjustRightInd w:val="0"/>
              <w:rPr>
                <w:sz w:val="20"/>
                <w:szCs w:val="20"/>
                <w:lang w:val="fr-CA"/>
              </w:rPr>
            </w:pPr>
            <w:r w:rsidRPr="00FC4531">
              <w:rPr>
                <w:sz w:val="20"/>
                <w:szCs w:val="20"/>
                <w:lang w:val="fr-CA"/>
              </w:rPr>
              <w:t>L’Église Unie du Canada</w:t>
            </w:r>
          </w:p>
        </w:tc>
        <w:tc>
          <w:tcPr>
            <w:tcW w:w="4536" w:type="dxa"/>
            <w:shd w:val="clear" w:color="auto" w:fill="auto"/>
          </w:tcPr>
          <w:p w14:paraId="5BDB49A7" w14:textId="64C89385" w:rsidR="009F4531" w:rsidRPr="00FC4531"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FC4531">
              <w:rPr>
                <w:sz w:val="20"/>
                <w:szCs w:val="20"/>
                <w:lang w:val="fr-CA"/>
              </w:rPr>
              <w:t>Conseil régional Nakonha:ka</w:t>
            </w:r>
          </w:p>
          <w:p w14:paraId="06A564D6" w14:textId="78475370" w:rsidR="009F4531" w:rsidRPr="00FC4531"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FC4531">
              <w:rPr>
                <w:sz w:val="20"/>
                <w:szCs w:val="20"/>
                <w:lang w:val="fr-CA"/>
              </w:rPr>
              <w:t>Réunion de l’exécutif</w:t>
            </w:r>
          </w:p>
          <w:p w14:paraId="121A1F11" w14:textId="77777777" w:rsidR="009F4531" w:rsidRPr="00FC4531" w:rsidRDefault="009F4531" w:rsidP="00D67944">
            <w:pPr>
              <w:widowControl w:val="0"/>
              <w:tabs>
                <w:tab w:val="left" w:pos="-1440"/>
                <w:tab w:val="left" w:pos="3600"/>
                <w:tab w:val="right" w:pos="10066"/>
              </w:tabs>
              <w:autoSpaceDE w:val="0"/>
              <w:autoSpaceDN w:val="0"/>
              <w:adjustRightInd w:val="0"/>
              <w:jc w:val="center"/>
              <w:rPr>
                <w:sz w:val="20"/>
                <w:szCs w:val="20"/>
                <w:lang w:val="fr-CA"/>
              </w:rPr>
            </w:pPr>
          </w:p>
          <w:p w14:paraId="0F2680EE" w14:textId="63A4CA45" w:rsidR="009F4531" w:rsidRPr="00FC4531"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FC4531">
              <w:rPr>
                <w:sz w:val="20"/>
                <w:szCs w:val="20"/>
                <w:lang w:val="fr-CA"/>
              </w:rPr>
              <w:t>DÉCISIONS</w:t>
            </w:r>
          </w:p>
        </w:tc>
        <w:tc>
          <w:tcPr>
            <w:tcW w:w="3242" w:type="dxa"/>
            <w:shd w:val="clear" w:color="auto" w:fill="auto"/>
          </w:tcPr>
          <w:p w14:paraId="532CF550" w14:textId="7D21D5EF" w:rsidR="009F4531" w:rsidRPr="00FC4531" w:rsidRDefault="00560C11" w:rsidP="00FD4BA3">
            <w:pPr>
              <w:widowControl w:val="0"/>
              <w:tabs>
                <w:tab w:val="left" w:pos="-1440"/>
                <w:tab w:val="left" w:pos="3600"/>
                <w:tab w:val="right" w:pos="10066"/>
              </w:tabs>
              <w:autoSpaceDE w:val="0"/>
              <w:autoSpaceDN w:val="0"/>
              <w:adjustRightInd w:val="0"/>
              <w:jc w:val="right"/>
              <w:rPr>
                <w:sz w:val="20"/>
                <w:szCs w:val="20"/>
                <w:lang w:val="fr-CA"/>
              </w:rPr>
            </w:pPr>
            <w:r w:rsidRPr="00FC4531">
              <w:rPr>
                <w:sz w:val="20"/>
                <w:szCs w:val="20"/>
                <w:lang w:val="fr-CA"/>
              </w:rPr>
              <w:t>Le 20 avril</w:t>
            </w:r>
            <w:r w:rsidR="009F4531" w:rsidRPr="00FC4531">
              <w:rPr>
                <w:sz w:val="20"/>
                <w:szCs w:val="20"/>
                <w:lang w:val="fr-CA"/>
              </w:rPr>
              <w:t xml:space="preserve"> 2023</w:t>
            </w:r>
          </w:p>
          <w:p w14:paraId="7ECBE982" w14:textId="20B2382B" w:rsidR="009F4531" w:rsidRPr="00FC4531" w:rsidRDefault="009F4531" w:rsidP="00FD4BA3">
            <w:pPr>
              <w:widowControl w:val="0"/>
              <w:tabs>
                <w:tab w:val="left" w:pos="-1440"/>
                <w:tab w:val="left" w:pos="3600"/>
                <w:tab w:val="right" w:pos="10066"/>
              </w:tabs>
              <w:autoSpaceDE w:val="0"/>
              <w:autoSpaceDN w:val="0"/>
              <w:adjustRightInd w:val="0"/>
              <w:jc w:val="right"/>
              <w:rPr>
                <w:sz w:val="20"/>
                <w:szCs w:val="20"/>
                <w:lang w:val="fr-CA"/>
              </w:rPr>
            </w:pPr>
            <w:r w:rsidRPr="00FC4531">
              <w:rPr>
                <w:sz w:val="20"/>
                <w:szCs w:val="20"/>
                <w:lang w:val="fr-CA"/>
              </w:rPr>
              <w:t>Rencontre sur Zoom</w:t>
            </w:r>
          </w:p>
        </w:tc>
      </w:tr>
    </w:tbl>
    <w:p w14:paraId="77A945B8" w14:textId="77777777" w:rsidR="00FD1CB0" w:rsidRPr="00FC4531" w:rsidRDefault="00FD1CB0">
      <w:pPr>
        <w:rPr>
          <w:lang w:val="fr-CA"/>
        </w:rPr>
      </w:pPr>
    </w:p>
    <w:p w14:paraId="0FE3C5C7" w14:textId="73BE40CB" w:rsidR="009F4531" w:rsidRPr="00FC4531" w:rsidRDefault="009F4531" w:rsidP="00D67944">
      <w:pPr>
        <w:jc w:val="center"/>
        <w:rPr>
          <w:b/>
          <w:sz w:val="22"/>
          <w:szCs w:val="22"/>
          <w:u w:val="single"/>
          <w:lang w:val="fr-CA"/>
        </w:rPr>
      </w:pPr>
      <w:r w:rsidRPr="00FC4531">
        <w:rPr>
          <w:b/>
          <w:sz w:val="22"/>
          <w:szCs w:val="22"/>
          <w:u w:val="single"/>
          <w:lang w:val="fr-CA"/>
        </w:rPr>
        <w:t>Conseil régional Nakonha:ka</w:t>
      </w:r>
    </w:p>
    <w:p w14:paraId="3027143A" w14:textId="3E8879BE" w:rsidR="009F4531" w:rsidRPr="00FC4531" w:rsidRDefault="009F4531" w:rsidP="00D67944">
      <w:pPr>
        <w:jc w:val="center"/>
        <w:rPr>
          <w:b/>
          <w:sz w:val="22"/>
          <w:szCs w:val="22"/>
          <w:u w:val="single"/>
          <w:lang w:val="fr-CA"/>
        </w:rPr>
      </w:pPr>
      <w:r w:rsidRPr="00FC4531">
        <w:rPr>
          <w:b/>
          <w:sz w:val="22"/>
          <w:szCs w:val="22"/>
          <w:u w:val="single"/>
          <w:lang w:val="fr-CA"/>
        </w:rPr>
        <w:t>Réunion de l’exécutif</w:t>
      </w:r>
    </w:p>
    <w:p w14:paraId="663FB0A3" w14:textId="012142A4" w:rsidR="009F4531" w:rsidRPr="00FC4531" w:rsidRDefault="00560C11" w:rsidP="00D67944">
      <w:pPr>
        <w:jc w:val="center"/>
        <w:rPr>
          <w:b/>
          <w:sz w:val="22"/>
          <w:szCs w:val="22"/>
          <w:u w:val="single"/>
          <w:lang w:val="fr-CA"/>
        </w:rPr>
      </w:pPr>
      <w:r w:rsidRPr="00FC4531">
        <w:rPr>
          <w:b/>
          <w:sz w:val="22"/>
          <w:szCs w:val="22"/>
          <w:u w:val="single"/>
          <w:lang w:val="fr-CA"/>
        </w:rPr>
        <w:t xml:space="preserve">Mercredi le 20 avril 2023, 9 h </w:t>
      </w:r>
    </w:p>
    <w:p w14:paraId="1D49A0A2" w14:textId="77777777" w:rsidR="002441A2" w:rsidRPr="00FC4531" w:rsidRDefault="002441A2" w:rsidP="00D67944">
      <w:pPr>
        <w:jc w:val="center"/>
        <w:rPr>
          <w:b/>
          <w:sz w:val="22"/>
          <w:szCs w:val="22"/>
          <w:u w:val="single"/>
          <w:lang w:val="fr-CA"/>
        </w:rPr>
      </w:pPr>
    </w:p>
    <w:p w14:paraId="45B8ACB4" w14:textId="77777777" w:rsidR="002441A2" w:rsidRPr="00FC4531" w:rsidRDefault="002441A2" w:rsidP="002441A2">
      <w:pPr>
        <w:pBdr>
          <w:top w:val="single" w:sz="4" w:space="1" w:color="auto"/>
          <w:left w:val="single" w:sz="4" w:space="4" w:color="auto"/>
          <w:bottom w:val="single" w:sz="4" w:space="1" w:color="auto"/>
          <w:right w:val="single" w:sz="4" w:space="4" w:color="auto"/>
        </w:pBdr>
        <w:jc w:val="center"/>
        <w:rPr>
          <w:bCs/>
          <w:u w:val="single"/>
          <w:lang w:val="fr-CA"/>
        </w:rPr>
      </w:pPr>
      <w:r w:rsidRPr="00FC4531">
        <w:rPr>
          <w:b/>
          <w:lang w:val="fr-CA"/>
        </w:rPr>
        <w:t>Notre vision constitue le prisme au moyen duquel nous évaluons les progrès selon :</w:t>
      </w:r>
      <w:r w:rsidRPr="00FC4531">
        <w:rPr>
          <w:b/>
          <w:lang w:val="fr-CA"/>
        </w:rPr>
        <w:br/>
      </w:r>
      <w:r w:rsidRPr="00FC4531">
        <w:rPr>
          <w:bCs/>
          <w:lang w:val="fr-CA"/>
        </w:rPr>
        <w:t xml:space="preserve">• le </w:t>
      </w:r>
      <w:bookmarkStart w:id="0" w:name="_Hlk94511630"/>
      <w:r w:rsidRPr="00FC4531">
        <w:rPr>
          <w:bCs/>
          <w:lang w:val="fr-CA"/>
        </w:rPr>
        <w:t>soutien et la bonification de la vie des communautés de foi en ministère</w:t>
      </w:r>
      <w:bookmarkEnd w:id="0"/>
      <w:r w:rsidRPr="00FC4531">
        <w:rPr>
          <w:bCs/>
          <w:lang w:val="fr-CA"/>
        </w:rPr>
        <w:t>;</w:t>
      </w:r>
      <w:r w:rsidRPr="00FC4531">
        <w:rPr>
          <w:bCs/>
          <w:lang w:val="fr-CA"/>
        </w:rPr>
        <w:br/>
        <w:t xml:space="preserve">• le </w:t>
      </w:r>
      <w:bookmarkStart w:id="1" w:name="_Hlk94526538"/>
      <w:r w:rsidRPr="00FC4531">
        <w:rPr>
          <w:bCs/>
          <w:lang w:val="fr-CA"/>
        </w:rPr>
        <w:t>soutien aux programmes d’intervention en justice sociale et de présence dans le milieu</w:t>
      </w:r>
      <w:bookmarkEnd w:id="1"/>
      <w:r w:rsidRPr="00FC4531">
        <w:rPr>
          <w:bCs/>
          <w:lang w:val="fr-CA"/>
        </w:rPr>
        <w:t>;</w:t>
      </w:r>
      <w:r w:rsidRPr="00FC4531">
        <w:rPr>
          <w:bCs/>
          <w:lang w:val="fr-CA"/>
        </w:rPr>
        <w:br/>
        <w:t>• le renforcement de la communication.</w:t>
      </w:r>
    </w:p>
    <w:p w14:paraId="2F958E8D" w14:textId="77777777" w:rsidR="002441A2" w:rsidRPr="00FC4531" w:rsidRDefault="002441A2" w:rsidP="00D67944">
      <w:pPr>
        <w:jc w:val="center"/>
        <w:rPr>
          <w:b/>
          <w:sz w:val="22"/>
          <w:szCs w:val="22"/>
          <w:u w:val="single"/>
          <w:lang w:val="fr-CA"/>
        </w:rPr>
      </w:pPr>
    </w:p>
    <w:p w14:paraId="34684691" w14:textId="77777777" w:rsidR="009F4531" w:rsidRPr="00FC4531" w:rsidRDefault="009F4531" w:rsidP="00D67944">
      <w:pPr>
        <w:jc w:val="center"/>
        <w:rPr>
          <w:b/>
          <w:sz w:val="22"/>
          <w:szCs w:val="22"/>
          <w:u w:val="single"/>
          <w:lang w:val="fr-CA"/>
        </w:rPr>
      </w:pPr>
    </w:p>
    <w:p w14:paraId="1F67EAFD" w14:textId="17CF625B" w:rsidR="009F4531" w:rsidRPr="00FC4531" w:rsidRDefault="009F4531" w:rsidP="00D67944">
      <w:pPr>
        <w:jc w:val="center"/>
        <w:rPr>
          <w:b/>
          <w:sz w:val="22"/>
          <w:szCs w:val="22"/>
          <w:u w:val="single"/>
          <w:lang w:val="fr-CA"/>
        </w:rPr>
      </w:pPr>
      <w:r w:rsidRPr="00FC4531">
        <w:rPr>
          <w:b/>
          <w:sz w:val="22"/>
          <w:szCs w:val="22"/>
          <w:u w:val="single"/>
          <w:lang w:val="fr-CA"/>
        </w:rPr>
        <w:t>DÉCISIONS</w:t>
      </w:r>
    </w:p>
    <w:p w14:paraId="1F621D6E" w14:textId="77777777" w:rsidR="009F4531" w:rsidRPr="00FC4531" w:rsidRDefault="009F4531">
      <w:pPr>
        <w:rPr>
          <w:lang w:val="fr-CA"/>
        </w:rPr>
      </w:pPr>
    </w:p>
    <w:p w14:paraId="7D7D903D" w14:textId="49811F3F" w:rsidR="00560C11" w:rsidRPr="00FC4531" w:rsidRDefault="00560C11">
      <w:pPr>
        <w:rPr>
          <w:lang w:val="fr-CA"/>
        </w:rPr>
      </w:pPr>
      <w:r w:rsidRPr="00FC4531">
        <w:rPr>
          <w:b/>
          <w:bCs/>
          <w:lang w:val="fr-CA"/>
        </w:rPr>
        <w:t>MOTION 001_20/04/2023</w:t>
      </w:r>
      <w:r w:rsidRPr="00FC4531">
        <w:rPr>
          <w:lang w:val="fr-CA"/>
        </w:rPr>
        <w:t xml:space="preserve"> (V. Galanis/C M Gladu) que l'exécutif du Conseil régional Nakonha:ka nomme Denis Ashby comme personne chargée du respect de l'équité pour cette réunion. </w:t>
      </w:r>
      <w:r w:rsidRPr="00FC4531">
        <w:rPr>
          <w:b/>
          <w:bCs/>
          <w:lang w:val="fr-CA"/>
        </w:rPr>
        <w:t>Adoptée</w:t>
      </w:r>
      <w:r w:rsidRPr="00FC4531">
        <w:rPr>
          <w:lang w:val="fr-CA"/>
        </w:rPr>
        <w:t xml:space="preserve">.  </w:t>
      </w:r>
    </w:p>
    <w:p w14:paraId="676699E4" w14:textId="77777777" w:rsidR="00560C11" w:rsidRPr="00FC4531" w:rsidRDefault="00560C11">
      <w:pPr>
        <w:rPr>
          <w:lang w:val="fr-CA"/>
        </w:rPr>
      </w:pPr>
    </w:p>
    <w:p w14:paraId="0E38C58F" w14:textId="363A1C03" w:rsidR="00560C11" w:rsidRPr="00FC4531" w:rsidRDefault="00560C11">
      <w:pPr>
        <w:rPr>
          <w:lang w:val="fr-CA"/>
        </w:rPr>
      </w:pPr>
      <w:r w:rsidRPr="00FC4531">
        <w:rPr>
          <w:b/>
          <w:bCs/>
          <w:lang w:val="fr-CA"/>
        </w:rPr>
        <w:t>MOTION 002_20/04/2023</w:t>
      </w:r>
      <w:r w:rsidRPr="00FC4531">
        <w:rPr>
          <w:lang w:val="fr-CA"/>
        </w:rPr>
        <w:t xml:space="preserve"> (V. Galanis/D. Lambie) que l'exécutif du Conseil régional Nakonha:ka approuve le procès-verbal du 16 mars 2023 tel que corrigé : orthographe de V. Galanis corrigée à la page 3. </w:t>
      </w:r>
      <w:r w:rsidRPr="00FC4531">
        <w:rPr>
          <w:b/>
          <w:bCs/>
          <w:lang w:val="fr-CA"/>
        </w:rPr>
        <w:t>Adoptée</w:t>
      </w:r>
      <w:r w:rsidRPr="00FC4531">
        <w:rPr>
          <w:lang w:val="fr-CA"/>
        </w:rPr>
        <w:t xml:space="preserve">.  </w:t>
      </w:r>
    </w:p>
    <w:p w14:paraId="189D580E" w14:textId="77777777" w:rsidR="00560C11" w:rsidRPr="00FC4531" w:rsidRDefault="00560C11">
      <w:pPr>
        <w:rPr>
          <w:lang w:val="fr-CA"/>
        </w:rPr>
      </w:pPr>
    </w:p>
    <w:p w14:paraId="4788F745" w14:textId="458A5608" w:rsidR="00560C11" w:rsidRPr="00FC4531" w:rsidRDefault="00560C11">
      <w:pPr>
        <w:rPr>
          <w:lang w:val="fr-CA"/>
        </w:rPr>
      </w:pPr>
      <w:r w:rsidRPr="00FC4531">
        <w:rPr>
          <w:b/>
          <w:bCs/>
          <w:lang w:val="fr-CA"/>
        </w:rPr>
        <w:t>MOTION 003_20/04/2023</w:t>
      </w:r>
      <w:r w:rsidRPr="00FC4531">
        <w:rPr>
          <w:lang w:val="fr-CA"/>
        </w:rPr>
        <w:t xml:space="preserve"> (P. Bisset/D. Ashby) que l'exécutif du Conseil régional Nakonha:ka accepte l'ordre du jour tel que modifié, avec des ajouts aux affaires nouvelles : modifications proposées concernant les nominations et traduction du procès-verbal en français. </w:t>
      </w:r>
      <w:r w:rsidRPr="00FC4531">
        <w:rPr>
          <w:b/>
          <w:bCs/>
          <w:lang w:val="fr-CA"/>
        </w:rPr>
        <w:t>Adoptée</w:t>
      </w:r>
      <w:r w:rsidRPr="00FC4531">
        <w:rPr>
          <w:lang w:val="fr-CA"/>
        </w:rPr>
        <w:t xml:space="preserve">.  </w:t>
      </w:r>
    </w:p>
    <w:p w14:paraId="741726AB" w14:textId="77777777" w:rsidR="00560C11" w:rsidRPr="00FC4531" w:rsidRDefault="00560C11">
      <w:pPr>
        <w:rPr>
          <w:lang w:val="fr-CA"/>
        </w:rPr>
      </w:pPr>
    </w:p>
    <w:p w14:paraId="496D0B4C" w14:textId="7519EC0D" w:rsidR="00560C11" w:rsidRPr="00FC4531" w:rsidRDefault="00560C11">
      <w:pPr>
        <w:rPr>
          <w:lang w:val="fr-CA"/>
        </w:rPr>
      </w:pPr>
      <w:r w:rsidRPr="00FC4531">
        <w:rPr>
          <w:b/>
          <w:bCs/>
          <w:lang w:val="fr-CA"/>
        </w:rPr>
        <w:t>MOTION 004_20/04/2023</w:t>
      </w:r>
      <w:r w:rsidRPr="00FC4531">
        <w:rPr>
          <w:lang w:val="fr-CA"/>
        </w:rPr>
        <w:t xml:space="preserve"> (F. Braman/D. Lambie) que l'exécutif du Conseil régional Nakonha:ka modifie ses pratiques et politiques en matière de superviseurs des communautés confessionnelles </w:t>
      </w:r>
      <w:r w:rsidR="00E15F63" w:rsidRPr="00FC4531">
        <w:rPr>
          <w:lang w:val="fr-CA"/>
        </w:rPr>
        <w:t>en y ajoutant</w:t>
      </w:r>
      <w:r w:rsidRPr="00FC4531">
        <w:rPr>
          <w:lang w:val="fr-CA"/>
        </w:rPr>
        <w:t xml:space="preserve"> le taux du Conseil général, tel que déterminé périodiquement pour les salaires et remboursements minimums du personnel ministériel dans le Manuel, et pour les frais de déplacement, et qu’il remplace la référence au tarif kilométrique précis pour les déplacements par une référence générale au tarif du Conseil général, tel que déterminé. </w:t>
      </w:r>
      <w:r w:rsidR="00E15F63" w:rsidRPr="00FC4531">
        <w:rPr>
          <w:b/>
          <w:bCs/>
          <w:lang w:val="fr-CA"/>
        </w:rPr>
        <w:t>Adoptée</w:t>
      </w:r>
      <w:r w:rsidR="00E15F63" w:rsidRPr="00FC4531">
        <w:rPr>
          <w:lang w:val="fr-CA"/>
        </w:rPr>
        <w:t xml:space="preserve">. </w:t>
      </w:r>
      <w:r w:rsidRPr="00FC4531">
        <w:rPr>
          <w:lang w:val="fr-CA"/>
        </w:rPr>
        <w:t xml:space="preserve"> </w:t>
      </w:r>
    </w:p>
    <w:p w14:paraId="6A57A6B2" w14:textId="77777777" w:rsidR="00560C11" w:rsidRPr="00FC4531" w:rsidRDefault="00560C11">
      <w:pPr>
        <w:rPr>
          <w:lang w:val="fr-CA"/>
        </w:rPr>
      </w:pPr>
    </w:p>
    <w:p w14:paraId="2CBE817F" w14:textId="465DE494" w:rsidR="00560C11" w:rsidRPr="00FC4531" w:rsidRDefault="00560C11">
      <w:pPr>
        <w:rPr>
          <w:lang w:val="fr-CA"/>
        </w:rPr>
      </w:pPr>
      <w:r w:rsidRPr="00FC4531">
        <w:rPr>
          <w:b/>
          <w:bCs/>
          <w:lang w:val="fr-CA"/>
        </w:rPr>
        <w:t>MOTION</w:t>
      </w:r>
      <w:r w:rsidR="00E15F63" w:rsidRPr="00FC4531">
        <w:rPr>
          <w:b/>
          <w:bCs/>
          <w:lang w:val="fr-CA"/>
        </w:rPr>
        <w:t xml:space="preserve"> 005_20/04/2023</w:t>
      </w:r>
      <w:r w:rsidRPr="00FC4531">
        <w:rPr>
          <w:lang w:val="fr-CA"/>
        </w:rPr>
        <w:t xml:space="preserve"> (C M Gladu/D. Lambie) que l'exécutif du Conseil régional Nakonha:ka </w:t>
      </w:r>
      <w:r w:rsidR="00E15F63" w:rsidRPr="00FC4531">
        <w:rPr>
          <w:lang w:val="fr-CA"/>
        </w:rPr>
        <w:t>accepte</w:t>
      </w:r>
      <w:r w:rsidRPr="00FC4531">
        <w:rPr>
          <w:lang w:val="fr-CA"/>
        </w:rPr>
        <w:t xml:space="preserve"> la recommandation de l'équipe </w:t>
      </w:r>
      <w:r w:rsidR="00E15F63" w:rsidRPr="00FC4531">
        <w:rPr>
          <w:lang w:val="fr-CA"/>
        </w:rPr>
        <w:t>dirigeante en matière de</w:t>
      </w:r>
      <w:r w:rsidRPr="00FC4531">
        <w:rPr>
          <w:lang w:val="fr-CA"/>
        </w:rPr>
        <w:t xml:space="preserve"> relations pastorales d'approuver la nomination de Norman Robert Boie, candidat au ministère</w:t>
      </w:r>
      <w:r w:rsidR="00E15F63" w:rsidRPr="00FC4531">
        <w:rPr>
          <w:lang w:val="fr-CA"/>
        </w:rPr>
        <w:t>,</w:t>
      </w:r>
      <w:r w:rsidRPr="00FC4531">
        <w:rPr>
          <w:lang w:val="fr-CA"/>
        </w:rPr>
        <w:t xml:space="preserve"> </w:t>
      </w:r>
      <w:r w:rsidR="00E15F63" w:rsidRPr="00FC4531">
        <w:rPr>
          <w:lang w:val="fr-CA"/>
        </w:rPr>
        <w:t>pour la charge pastorale de Saint-Jean (Montréal), dans le cadre de la formation ministérielle supervisée,</w:t>
      </w:r>
      <w:r w:rsidRPr="00FC4531">
        <w:rPr>
          <w:lang w:val="fr-CA"/>
        </w:rPr>
        <w:t xml:space="preserve"> </w:t>
      </w:r>
      <w:r w:rsidR="00E15F63" w:rsidRPr="00FC4531">
        <w:rPr>
          <w:lang w:val="fr-CA"/>
        </w:rPr>
        <w:t>à</w:t>
      </w:r>
      <w:r w:rsidRPr="00FC4531">
        <w:rPr>
          <w:lang w:val="fr-CA"/>
        </w:rPr>
        <w:t xml:space="preserve"> temps plein, 40 heures</w:t>
      </w:r>
      <w:r w:rsidR="00E15F63" w:rsidRPr="00FC4531">
        <w:rPr>
          <w:lang w:val="fr-CA"/>
        </w:rPr>
        <w:t xml:space="preserve"> par </w:t>
      </w:r>
      <w:r w:rsidRPr="00FC4531">
        <w:rPr>
          <w:lang w:val="fr-CA"/>
        </w:rPr>
        <w:t xml:space="preserve">semaine, du 1er avril 2023 au 31 mars 2025. </w:t>
      </w:r>
      <w:r w:rsidR="00E15F63" w:rsidRPr="00FC4531">
        <w:rPr>
          <w:b/>
          <w:bCs/>
          <w:lang w:val="fr-CA"/>
        </w:rPr>
        <w:t>Adoptée</w:t>
      </w:r>
      <w:r w:rsidR="00E15F63" w:rsidRPr="00FC4531">
        <w:rPr>
          <w:lang w:val="fr-CA"/>
        </w:rPr>
        <w:t xml:space="preserve"> (une </w:t>
      </w:r>
      <w:r w:rsidRPr="00FC4531">
        <w:rPr>
          <w:lang w:val="fr-CA"/>
        </w:rPr>
        <w:t>opposition)</w:t>
      </w:r>
      <w:r w:rsidR="00E15F63" w:rsidRPr="00FC4531">
        <w:rPr>
          <w:lang w:val="fr-CA"/>
        </w:rPr>
        <w:t>.</w:t>
      </w:r>
    </w:p>
    <w:p w14:paraId="54643877" w14:textId="77777777" w:rsidR="00E15F63" w:rsidRPr="00FC4531" w:rsidRDefault="00E15F63">
      <w:pPr>
        <w:rPr>
          <w:lang w:val="fr-CA"/>
        </w:rPr>
      </w:pPr>
    </w:p>
    <w:p w14:paraId="01E8E257" w14:textId="35E4E368" w:rsidR="00E15F63" w:rsidRPr="00FC4531" w:rsidRDefault="00E15F63">
      <w:pPr>
        <w:rPr>
          <w:lang w:val="fr-CA"/>
        </w:rPr>
      </w:pPr>
      <w:r w:rsidRPr="00FC4531">
        <w:rPr>
          <w:b/>
          <w:bCs/>
          <w:lang w:val="fr-CA"/>
        </w:rPr>
        <w:t>MOTION 006_20/04/2023</w:t>
      </w:r>
      <w:r w:rsidRPr="00FC4531">
        <w:rPr>
          <w:lang w:val="fr-CA"/>
        </w:rPr>
        <w:t xml:space="preserve"> (C M Gladu/D. Lambie) que l'exécutif du Conseil régional Nakonha:ka accepte la recommandation de l'équipe dirigeante en matière de relations pastorales d'accorder l’autorisation d’administrer les sacrements à Kelley Molloy, candidate </w:t>
      </w:r>
      <w:r w:rsidR="00B51A3D" w:rsidRPr="00FC4531">
        <w:rPr>
          <w:lang w:val="fr-CA"/>
        </w:rPr>
        <w:t>à</w:t>
      </w:r>
      <w:r w:rsidRPr="00FC4531">
        <w:rPr>
          <w:lang w:val="fr-CA"/>
        </w:rPr>
        <w:t xml:space="preserve"> devenir célébrante laïque agréée</w:t>
      </w:r>
      <w:r w:rsidR="00B51A3D" w:rsidRPr="00FC4531">
        <w:rPr>
          <w:lang w:val="fr-CA"/>
        </w:rPr>
        <w:t>,</w:t>
      </w:r>
      <w:r w:rsidRPr="00FC4531">
        <w:rPr>
          <w:lang w:val="fr-CA"/>
        </w:rPr>
        <w:t xml:space="preserve"> </w:t>
      </w:r>
      <w:r w:rsidR="00B51A3D" w:rsidRPr="00FC4531">
        <w:rPr>
          <w:lang w:val="fr-CA"/>
        </w:rPr>
        <w:t xml:space="preserve">actuellement </w:t>
      </w:r>
      <w:r w:rsidRPr="00FC4531">
        <w:rPr>
          <w:lang w:val="fr-CA"/>
        </w:rPr>
        <w:t xml:space="preserve">en formation ministérielle supervisée au ministère </w:t>
      </w:r>
      <w:r w:rsidRPr="00FC4531">
        <w:rPr>
          <w:lang w:val="fr-CA"/>
        </w:rPr>
        <w:lastRenderedPageBreak/>
        <w:t xml:space="preserve">régional des Laurentides, pour le reste de son mandat (qui se termine le 28 février 2025), après réception d'une lettre du programme </w:t>
      </w:r>
      <w:r w:rsidR="00B51A3D" w:rsidRPr="00FC4531">
        <w:rPr>
          <w:lang w:val="fr-CA"/>
        </w:rPr>
        <w:t>pour</w:t>
      </w:r>
      <w:r w:rsidRPr="00FC4531">
        <w:rPr>
          <w:lang w:val="fr-CA"/>
        </w:rPr>
        <w:t xml:space="preserve"> célébrants laïques agréés du St. Andrew's College indiquant qu'elle a terminé avec succès ses cours sur le culte et/ou </w:t>
      </w:r>
      <w:r w:rsidR="00B51A3D" w:rsidRPr="00FC4531">
        <w:rPr>
          <w:lang w:val="fr-CA"/>
        </w:rPr>
        <w:t>en</w:t>
      </w:r>
      <w:r w:rsidRPr="00FC4531">
        <w:rPr>
          <w:lang w:val="fr-CA"/>
        </w:rPr>
        <w:t xml:space="preserve"> théologie sacramentelle. </w:t>
      </w:r>
      <w:r w:rsidRPr="00FC4531">
        <w:rPr>
          <w:b/>
          <w:bCs/>
          <w:lang w:val="fr-CA"/>
        </w:rPr>
        <w:t>Adoptée</w:t>
      </w:r>
      <w:r w:rsidRPr="00FC4531">
        <w:rPr>
          <w:lang w:val="fr-CA"/>
        </w:rPr>
        <w:t xml:space="preserve">.  </w:t>
      </w:r>
    </w:p>
    <w:p w14:paraId="52E30A07" w14:textId="77777777" w:rsidR="00E15F63" w:rsidRPr="00FC4531" w:rsidRDefault="00E15F63">
      <w:pPr>
        <w:rPr>
          <w:lang w:val="fr-CA"/>
        </w:rPr>
      </w:pPr>
    </w:p>
    <w:p w14:paraId="264A5C49" w14:textId="046CF7D4" w:rsidR="00E15F63" w:rsidRPr="00FC4531" w:rsidRDefault="00B51A3D">
      <w:pPr>
        <w:rPr>
          <w:lang w:val="fr-CA"/>
        </w:rPr>
      </w:pPr>
      <w:r w:rsidRPr="00FC4531">
        <w:rPr>
          <w:b/>
          <w:bCs/>
          <w:lang w:val="fr-CA"/>
        </w:rPr>
        <w:t>MOTION 007_20/04/2023</w:t>
      </w:r>
      <w:r w:rsidR="00E15F63" w:rsidRPr="00FC4531">
        <w:rPr>
          <w:lang w:val="fr-CA"/>
        </w:rPr>
        <w:t xml:space="preserve"> (C M Gladu/D. Lambie) que l'exécutif du Conseil régional Nakonha:ka </w:t>
      </w:r>
      <w:r w:rsidRPr="00FC4531">
        <w:rPr>
          <w:lang w:val="fr-CA"/>
        </w:rPr>
        <w:t>accepte</w:t>
      </w:r>
      <w:r w:rsidR="00E15F63" w:rsidRPr="00FC4531">
        <w:rPr>
          <w:lang w:val="fr-CA"/>
        </w:rPr>
        <w:t xml:space="preserve"> la recommandation de l'équipe </w:t>
      </w:r>
      <w:r w:rsidRPr="00FC4531">
        <w:rPr>
          <w:lang w:val="fr-CA"/>
        </w:rPr>
        <w:t>dirigeante en matière de</w:t>
      </w:r>
      <w:r w:rsidR="00E15F63" w:rsidRPr="00FC4531">
        <w:rPr>
          <w:lang w:val="fr-CA"/>
        </w:rPr>
        <w:t xml:space="preserve"> relations pastorales selon laquelle, après avoir examiné la demande de la charge pastorale de Sainte-Adèle, </w:t>
      </w:r>
      <w:r w:rsidRPr="00FC4531">
        <w:rPr>
          <w:lang w:val="fr-CA"/>
        </w:rPr>
        <w:t>elle constate qu’</w:t>
      </w:r>
      <w:r w:rsidR="00E15F63" w:rsidRPr="00FC4531">
        <w:rPr>
          <w:lang w:val="fr-CA"/>
        </w:rPr>
        <w:t xml:space="preserve">il y a peu de personnel ministériel à une distance raisonnable de la communauté de foi capable et désireux d'administrer les sacrements, </w:t>
      </w:r>
      <w:r w:rsidRPr="00FC4531">
        <w:rPr>
          <w:lang w:val="fr-CA"/>
        </w:rPr>
        <w:t>alors qu’</w:t>
      </w:r>
      <w:r w:rsidR="00E15F63" w:rsidRPr="00FC4531">
        <w:rPr>
          <w:lang w:val="fr-CA"/>
        </w:rPr>
        <w:t xml:space="preserve">il y a un membre de la communauté de foi, Stéphane Godbout, qu'elle croit apte à exercer la fonction </w:t>
      </w:r>
      <w:r w:rsidRPr="00FC4531">
        <w:rPr>
          <w:lang w:val="fr-CA"/>
        </w:rPr>
        <w:t>de célébrant laïque des sacrements,</w:t>
      </w:r>
      <w:r w:rsidR="00E15F63" w:rsidRPr="00FC4531">
        <w:rPr>
          <w:lang w:val="fr-CA"/>
        </w:rPr>
        <w:t xml:space="preserve"> et </w:t>
      </w:r>
      <w:r w:rsidRPr="00FC4531">
        <w:rPr>
          <w:lang w:val="fr-CA"/>
        </w:rPr>
        <w:t>dont</w:t>
      </w:r>
      <w:r w:rsidR="00E15F63" w:rsidRPr="00FC4531">
        <w:rPr>
          <w:lang w:val="fr-CA"/>
        </w:rPr>
        <w:t xml:space="preserve"> </w:t>
      </w:r>
      <w:r w:rsidRPr="00FC4531">
        <w:rPr>
          <w:lang w:val="fr-CA"/>
        </w:rPr>
        <w:t>cette équipe dirigeante</w:t>
      </w:r>
      <w:r w:rsidR="00E15F63" w:rsidRPr="00FC4531">
        <w:rPr>
          <w:lang w:val="fr-CA"/>
        </w:rPr>
        <w:t xml:space="preserve"> supervisera </w:t>
      </w:r>
      <w:r w:rsidRPr="00FC4531">
        <w:rPr>
          <w:lang w:val="fr-CA"/>
        </w:rPr>
        <w:t>le</w:t>
      </w:r>
      <w:r w:rsidR="00E15F63" w:rsidRPr="00FC4531">
        <w:rPr>
          <w:lang w:val="fr-CA"/>
        </w:rPr>
        <w:t xml:space="preserve"> programme de formation. </w:t>
      </w:r>
      <w:r w:rsidRPr="00FC4531">
        <w:rPr>
          <w:b/>
          <w:bCs/>
          <w:lang w:val="fr-CA"/>
        </w:rPr>
        <w:t>Adoptée</w:t>
      </w:r>
      <w:r w:rsidRPr="00FC4531">
        <w:rPr>
          <w:lang w:val="fr-CA"/>
        </w:rPr>
        <w:t xml:space="preserve">. </w:t>
      </w:r>
      <w:r w:rsidR="00E15F63" w:rsidRPr="00FC4531">
        <w:rPr>
          <w:lang w:val="fr-CA"/>
        </w:rPr>
        <w:t xml:space="preserve"> </w:t>
      </w:r>
    </w:p>
    <w:p w14:paraId="13C74795" w14:textId="77777777" w:rsidR="00E15F63" w:rsidRPr="00FC4531" w:rsidRDefault="00E15F63">
      <w:pPr>
        <w:rPr>
          <w:lang w:val="fr-CA"/>
        </w:rPr>
      </w:pPr>
    </w:p>
    <w:p w14:paraId="0DFA2F66" w14:textId="774B9021" w:rsidR="00E15F63" w:rsidRPr="00FC4531" w:rsidRDefault="005B73BA">
      <w:pPr>
        <w:rPr>
          <w:lang w:val="fr-CA"/>
        </w:rPr>
      </w:pPr>
      <w:r w:rsidRPr="00FC4531">
        <w:rPr>
          <w:b/>
          <w:bCs/>
          <w:lang w:val="fr-CA"/>
        </w:rPr>
        <w:t>MOTION 008_20/04/2023</w:t>
      </w:r>
      <w:r w:rsidR="00E15F63" w:rsidRPr="00FC4531">
        <w:rPr>
          <w:lang w:val="fr-CA"/>
        </w:rPr>
        <w:t xml:space="preserve"> (F. Braman/P. Stanfield) que l'exécutif du Conseil régional Nakonha:ka </w:t>
      </w:r>
      <w:r w:rsidRPr="00FC4531">
        <w:rPr>
          <w:lang w:val="fr-CA"/>
        </w:rPr>
        <w:t>accepte</w:t>
      </w:r>
      <w:r w:rsidR="00E15F63" w:rsidRPr="00FC4531">
        <w:rPr>
          <w:lang w:val="fr-CA"/>
        </w:rPr>
        <w:t xml:space="preserve"> la recommandation de l'équipe</w:t>
      </w:r>
      <w:r w:rsidRPr="00FC4531">
        <w:rPr>
          <w:lang w:val="fr-CA"/>
        </w:rPr>
        <w:t xml:space="preserve"> dirigeante en matière de biens immobiliers et de finances</w:t>
      </w:r>
      <w:r w:rsidR="00E15F63" w:rsidRPr="00FC4531">
        <w:rPr>
          <w:lang w:val="fr-CA"/>
        </w:rPr>
        <w:t xml:space="preserve"> </w:t>
      </w:r>
      <w:r w:rsidRPr="00FC4531">
        <w:rPr>
          <w:lang w:val="fr-CA"/>
        </w:rPr>
        <w:t xml:space="preserve">selon laquelle on accordera </w:t>
      </w:r>
      <w:r w:rsidRPr="00FC4531">
        <w:rPr>
          <w:lang w:val="fr-CA"/>
        </w:rPr>
        <w:t xml:space="preserve">à (COCLA) </w:t>
      </w:r>
      <w:r w:rsidR="00E15F63" w:rsidRPr="00FC4531">
        <w:rPr>
          <w:lang w:val="fr-CA"/>
        </w:rPr>
        <w:t xml:space="preserve">une subvention de 25 000 $ du Fonds de réserve pour éventualités pour les aider à relocaliser leur épicerie communautaire, à la suite d'un incendie dévastateur, </w:t>
      </w:r>
      <w:r w:rsidRPr="00FC4531">
        <w:rPr>
          <w:lang w:val="fr-CA"/>
        </w:rPr>
        <w:t>et on leur conseillera</w:t>
      </w:r>
      <w:r w:rsidR="00E15F63" w:rsidRPr="00FC4531">
        <w:rPr>
          <w:lang w:val="fr-CA"/>
        </w:rPr>
        <w:t xml:space="preserve"> de souscrire une assurance habitation. </w:t>
      </w:r>
      <w:r w:rsidRPr="00FC4531">
        <w:rPr>
          <w:b/>
          <w:bCs/>
          <w:lang w:val="fr-CA"/>
        </w:rPr>
        <w:t>Adoptée</w:t>
      </w:r>
      <w:r w:rsidRPr="00FC4531">
        <w:rPr>
          <w:lang w:val="fr-CA"/>
        </w:rPr>
        <w:t xml:space="preserve">. </w:t>
      </w:r>
    </w:p>
    <w:p w14:paraId="7D4BCD94" w14:textId="77777777" w:rsidR="005B73BA" w:rsidRPr="00FC4531" w:rsidRDefault="005B73BA">
      <w:pPr>
        <w:rPr>
          <w:lang w:val="fr-CA"/>
        </w:rPr>
      </w:pPr>
    </w:p>
    <w:p w14:paraId="40749CD3" w14:textId="1B3E3260" w:rsidR="005B73BA" w:rsidRPr="00FC4531" w:rsidRDefault="005B73BA" w:rsidP="005B73BA">
      <w:pPr>
        <w:rPr>
          <w:lang w:val="fr-CA"/>
        </w:rPr>
      </w:pPr>
      <w:r w:rsidRPr="00FC4531">
        <w:rPr>
          <w:b/>
          <w:bCs/>
          <w:lang w:val="fr-CA"/>
        </w:rPr>
        <w:t>MOTION 009_20/04/2023</w:t>
      </w:r>
      <w:r w:rsidRPr="005B73BA">
        <w:rPr>
          <w:lang w:val="fr-CA"/>
        </w:rPr>
        <w:t xml:space="preserve"> (L. Buchanan/P. Goldberger) que l'exécutif du Conseil régional Nakonha:ka accepte la recommandation de l'équipe </w:t>
      </w:r>
      <w:r w:rsidR="005A5424" w:rsidRPr="00FC4531">
        <w:rPr>
          <w:lang w:val="fr-CA"/>
        </w:rPr>
        <w:t>dirigeante en matière de</w:t>
      </w:r>
      <w:r w:rsidRPr="005B73BA">
        <w:rPr>
          <w:lang w:val="fr-CA"/>
        </w:rPr>
        <w:t xml:space="preserve"> nominations d'ajouter la </w:t>
      </w:r>
      <w:r w:rsidR="005A5424" w:rsidRPr="00FC4531">
        <w:rPr>
          <w:lang w:val="fr-CA"/>
        </w:rPr>
        <w:t>pasteure</w:t>
      </w:r>
      <w:r w:rsidRPr="005B73BA">
        <w:rPr>
          <w:lang w:val="fr-CA"/>
        </w:rPr>
        <w:t xml:space="preserve"> Christine Marie Gladu à l'équipe </w:t>
      </w:r>
      <w:r w:rsidR="005A5424" w:rsidRPr="00FC4531">
        <w:rPr>
          <w:lang w:val="fr-CA"/>
        </w:rPr>
        <w:t>dirigeante en matière de</w:t>
      </w:r>
      <w:r w:rsidRPr="005B73BA">
        <w:rPr>
          <w:lang w:val="fr-CA"/>
        </w:rPr>
        <w:t xml:space="preserve"> relations pastorales. De plus, que la </w:t>
      </w:r>
      <w:r w:rsidR="005A5424" w:rsidRPr="00FC4531">
        <w:rPr>
          <w:lang w:val="fr-CA"/>
        </w:rPr>
        <w:t>pasteure</w:t>
      </w:r>
      <w:r w:rsidRPr="005B73BA">
        <w:rPr>
          <w:lang w:val="fr-CA"/>
        </w:rPr>
        <w:t xml:space="preserve"> Christine-Marie Gladu représente </w:t>
      </w:r>
      <w:r w:rsidR="005A5424" w:rsidRPr="00FC4531">
        <w:rPr>
          <w:lang w:val="fr-CA"/>
        </w:rPr>
        <w:t>cette équipe</w:t>
      </w:r>
      <w:r w:rsidRPr="005B73BA">
        <w:rPr>
          <w:lang w:val="fr-CA"/>
        </w:rPr>
        <w:t xml:space="preserve"> au sein de l'exécutif, </w:t>
      </w:r>
      <w:r w:rsidR="005A5424" w:rsidRPr="00FC4531">
        <w:rPr>
          <w:lang w:val="fr-CA"/>
        </w:rPr>
        <w:t xml:space="preserve">en </w:t>
      </w:r>
      <w:r w:rsidR="00FC4531" w:rsidRPr="00FC4531">
        <w:rPr>
          <w:lang w:val="fr-CA"/>
        </w:rPr>
        <w:t>vigueur</w:t>
      </w:r>
      <w:r w:rsidR="005A5424" w:rsidRPr="00FC4531">
        <w:rPr>
          <w:lang w:val="fr-CA"/>
        </w:rPr>
        <w:t xml:space="preserve"> immédiatement</w:t>
      </w:r>
      <w:r w:rsidRPr="005B73BA">
        <w:rPr>
          <w:lang w:val="fr-CA"/>
        </w:rPr>
        <w:t xml:space="preserve">. </w:t>
      </w:r>
      <w:r w:rsidR="005A5424" w:rsidRPr="00FC4531">
        <w:rPr>
          <w:b/>
          <w:bCs/>
          <w:lang w:val="fr-CA"/>
        </w:rPr>
        <w:t xml:space="preserve">Adoptée. </w:t>
      </w:r>
      <w:r w:rsidRPr="005B73BA">
        <w:rPr>
          <w:lang w:val="fr-CA"/>
        </w:rPr>
        <w:t xml:space="preserve"> </w:t>
      </w:r>
    </w:p>
    <w:p w14:paraId="28568407" w14:textId="77777777" w:rsidR="005B73BA" w:rsidRPr="00FC4531" w:rsidRDefault="005B73BA" w:rsidP="005B73BA">
      <w:pPr>
        <w:rPr>
          <w:lang w:val="fr-CA"/>
        </w:rPr>
      </w:pPr>
    </w:p>
    <w:p w14:paraId="051E2541" w14:textId="2F78D8F7" w:rsidR="005B73BA" w:rsidRPr="00FC4531" w:rsidRDefault="005B73BA" w:rsidP="005B73BA">
      <w:pPr>
        <w:rPr>
          <w:lang w:val="fr-CA"/>
        </w:rPr>
      </w:pPr>
      <w:r w:rsidRPr="005B73BA">
        <w:rPr>
          <w:b/>
          <w:bCs/>
          <w:lang w:val="fr-CA"/>
        </w:rPr>
        <w:t>MOTION</w:t>
      </w:r>
      <w:r w:rsidR="005A5424" w:rsidRPr="00FC4531">
        <w:rPr>
          <w:b/>
          <w:bCs/>
          <w:lang w:val="fr-CA"/>
        </w:rPr>
        <w:t>010_20/04/2023</w:t>
      </w:r>
      <w:r w:rsidRPr="005B73BA">
        <w:rPr>
          <w:lang w:val="fr-CA"/>
        </w:rPr>
        <w:t xml:space="preserve"> (P. Bisset / P. Stanfield) Attendu que le </w:t>
      </w:r>
      <w:r w:rsidR="005A5424" w:rsidRPr="00FC4531">
        <w:rPr>
          <w:lang w:val="fr-CA"/>
        </w:rPr>
        <w:t>c</w:t>
      </w:r>
      <w:r w:rsidRPr="005B73BA">
        <w:rPr>
          <w:lang w:val="fr-CA"/>
        </w:rPr>
        <w:t xml:space="preserve">omité </w:t>
      </w:r>
      <w:r w:rsidR="005A5424" w:rsidRPr="00FC4531">
        <w:rPr>
          <w:lang w:val="fr-CA"/>
        </w:rPr>
        <w:t>responsable des</w:t>
      </w:r>
      <w:r w:rsidRPr="005B73BA">
        <w:rPr>
          <w:lang w:val="fr-CA"/>
        </w:rPr>
        <w:t xml:space="preserve"> congés sabbatiques du </w:t>
      </w:r>
      <w:r w:rsidR="005A5424" w:rsidRPr="00FC4531">
        <w:rPr>
          <w:lang w:val="fr-CA"/>
        </w:rPr>
        <w:t>c</w:t>
      </w:r>
      <w:r w:rsidRPr="005B73BA">
        <w:rPr>
          <w:lang w:val="fr-CA"/>
        </w:rPr>
        <w:t xml:space="preserve">onseil des finances et de </w:t>
      </w:r>
      <w:r w:rsidR="005A5424" w:rsidRPr="00FC4531">
        <w:rPr>
          <w:lang w:val="fr-CA"/>
        </w:rPr>
        <w:t>l’expansion</w:t>
      </w:r>
      <w:r w:rsidRPr="005B73BA">
        <w:rPr>
          <w:lang w:val="fr-CA"/>
        </w:rPr>
        <w:t xml:space="preserve"> (« le </w:t>
      </w:r>
      <w:r w:rsidR="005A5424" w:rsidRPr="00FC4531">
        <w:rPr>
          <w:lang w:val="fr-CA"/>
        </w:rPr>
        <w:t>c</w:t>
      </w:r>
      <w:r w:rsidRPr="005B73BA">
        <w:rPr>
          <w:lang w:val="fr-CA"/>
        </w:rPr>
        <w:t xml:space="preserve">omité ») a reçu une demande spéciale </w:t>
      </w:r>
      <w:r w:rsidR="005A5424" w:rsidRPr="00FC4531">
        <w:rPr>
          <w:lang w:val="fr-CA"/>
        </w:rPr>
        <w:t>de</w:t>
      </w:r>
      <w:r w:rsidRPr="005B73BA">
        <w:rPr>
          <w:lang w:val="fr-CA"/>
        </w:rPr>
        <w:t xml:space="preserve"> congé sabbatique, qui a été examinée et discutée avec le </w:t>
      </w:r>
      <w:r w:rsidR="005A5424" w:rsidRPr="00FC4531">
        <w:rPr>
          <w:lang w:val="fr-CA"/>
        </w:rPr>
        <w:t>responsable</w:t>
      </w:r>
      <w:r w:rsidRPr="005B73BA">
        <w:rPr>
          <w:lang w:val="fr-CA"/>
        </w:rPr>
        <w:t xml:space="preserve"> </w:t>
      </w:r>
      <w:r w:rsidR="005A5424" w:rsidRPr="00FC4531">
        <w:rPr>
          <w:lang w:val="fr-CA"/>
        </w:rPr>
        <w:t>des</w:t>
      </w:r>
      <w:r w:rsidRPr="005B73BA">
        <w:rPr>
          <w:lang w:val="fr-CA"/>
        </w:rPr>
        <w:t xml:space="preserve"> </w:t>
      </w:r>
      <w:r w:rsidR="005A5424" w:rsidRPr="00FC4531">
        <w:rPr>
          <w:lang w:val="fr-CA"/>
        </w:rPr>
        <w:t>r</w:t>
      </w:r>
      <w:r w:rsidRPr="005B73BA">
        <w:rPr>
          <w:lang w:val="fr-CA"/>
        </w:rPr>
        <w:t>elations</w:t>
      </w:r>
      <w:r w:rsidR="005A5424" w:rsidRPr="00FC4531">
        <w:rPr>
          <w:lang w:val="fr-CA"/>
        </w:rPr>
        <w:t xml:space="preserve"> pastorales</w:t>
      </w:r>
      <w:r w:rsidRPr="005B73BA">
        <w:rPr>
          <w:lang w:val="fr-CA"/>
        </w:rPr>
        <w:t xml:space="preserve"> du </w:t>
      </w:r>
      <w:r w:rsidR="005A5424" w:rsidRPr="00FC4531">
        <w:rPr>
          <w:lang w:val="fr-CA"/>
        </w:rPr>
        <w:t>c</w:t>
      </w:r>
      <w:r w:rsidRPr="005B73BA">
        <w:rPr>
          <w:lang w:val="fr-CA"/>
        </w:rPr>
        <w:t xml:space="preserve">onseil </w:t>
      </w:r>
      <w:r w:rsidR="005A5424" w:rsidRPr="00FC4531">
        <w:rPr>
          <w:lang w:val="fr-CA"/>
        </w:rPr>
        <w:t>r</w:t>
      </w:r>
      <w:r w:rsidRPr="005B73BA">
        <w:rPr>
          <w:lang w:val="fr-CA"/>
        </w:rPr>
        <w:t xml:space="preserve">égional et avec la candidate et les représentants de sa </w:t>
      </w:r>
      <w:r w:rsidR="005A5424" w:rsidRPr="00FC4531">
        <w:rPr>
          <w:lang w:val="fr-CA"/>
        </w:rPr>
        <w:t>c</w:t>
      </w:r>
      <w:r w:rsidRPr="005B73BA">
        <w:rPr>
          <w:lang w:val="fr-CA"/>
        </w:rPr>
        <w:t xml:space="preserve">ommunauté de </w:t>
      </w:r>
      <w:r w:rsidR="005A5424" w:rsidRPr="00FC4531">
        <w:rPr>
          <w:lang w:val="fr-CA"/>
        </w:rPr>
        <w:t>f</w:t>
      </w:r>
      <w:r w:rsidRPr="005B73BA">
        <w:rPr>
          <w:lang w:val="fr-CA"/>
        </w:rPr>
        <w:t xml:space="preserve">oi ; </w:t>
      </w:r>
      <w:r w:rsidR="005A5424" w:rsidRPr="00FC4531">
        <w:rPr>
          <w:lang w:val="fr-CA"/>
        </w:rPr>
        <w:t>a</w:t>
      </w:r>
      <w:r w:rsidRPr="005B73BA">
        <w:rPr>
          <w:lang w:val="fr-CA"/>
        </w:rPr>
        <w:t xml:space="preserve">ttendu que le </w:t>
      </w:r>
      <w:r w:rsidR="005A5424" w:rsidRPr="00FC4531">
        <w:rPr>
          <w:lang w:val="fr-CA"/>
        </w:rPr>
        <w:t>c</w:t>
      </w:r>
      <w:r w:rsidRPr="005B73BA">
        <w:rPr>
          <w:lang w:val="fr-CA"/>
        </w:rPr>
        <w:t xml:space="preserve">omité a reconnu que la demande est motivée par l'urgence de répondre aux besoins personnels de repos et de </w:t>
      </w:r>
      <w:r w:rsidR="005A5424" w:rsidRPr="00FC4531">
        <w:rPr>
          <w:lang w:val="fr-CA"/>
        </w:rPr>
        <w:t>rétablissement</w:t>
      </w:r>
      <w:r w:rsidRPr="005B73BA">
        <w:rPr>
          <w:lang w:val="fr-CA"/>
        </w:rPr>
        <w:t xml:space="preserve"> ; </w:t>
      </w:r>
      <w:r w:rsidR="005A5424" w:rsidRPr="00FC4531">
        <w:rPr>
          <w:lang w:val="fr-CA"/>
        </w:rPr>
        <w:t>a</w:t>
      </w:r>
      <w:r w:rsidRPr="005B73BA">
        <w:rPr>
          <w:lang w:val="fr-CA"/>
        </w:rPr>
        <w:t xml:space="preserve">ttendu que le </w:t>
      </w:r>
      <w:r w:rsidR="005A5424" w:rsidRPr="00FC4531">
        <w:rPr>
          <w:lang w:val="fr-CA"/>
        </w:rPr>
        <w:t>c</w:t>
      </w:r>
      <w:r w:rsidRPr="005B73BA">
        <w:rPr>
          <w:lang w:val="fr-CA"/>
        </w:rPr>
        <w:t xml:space="preserve">omité a reconnu que, dans la vie et le ministère de la </w:t>
      </w:r>
      <w:r w:rsidR="005A5424" w:rsidRPr="00FC4531">
        <w:rPr>
          <w:lang w:val="fr-CA"/>
        </w:rPr>
        <w:t>c</w:t>
      </w:r>
      <w:r w:rsidRPr="005B73BA">
        <w:rPr>
          <w:lang w:val="fr-CA"/>
        </w:rPr>
        <w:t xml:space="preserve">ommunauté de foi, le moment du congé sabbatique à l'automne 2023 est optimal pour soutenir le développement anticipé de la </w:t>
      </w:r>
      <w:r w:rsidR="005A5424" w:rsidRPr="00FC4531">
        <w:rPr>
          <w:lang w:val="fr-CA"/>
        </w:rPr>
        <w:t>c</w:t>
      </w:r>
      <w:r w:rsidRPr="005B73BA">
        <w:rPr>
          <w:lang w:val="fr-CA"/>
        </w:rPr>
        <w:t xml:space="preserve">ommunauté au cours des prochaines années ; </w:t>
      </w:r>
      <w:r w:rsidR="005A5424" w:rsidRPr="00FC4531">
        <w:rPr>
          <w:lang w:val="fr-CA"/>
        </w:rPr>
        <w:t>q</w:t>
      </w:r>
      <w:r w:rsidRPr="005B73BA">
        <w:rPr>
          <w:lang w:val="fr-CA"/>
        </w:rPr>
        <w:t xml:space="preserve">u'il soit résolu : </w:t>
      </w:r>
      <w:r w:rsidR="005A5424" w:rsidRPr="00FC4531">
        <w:rPr>
          <w:lang w:val="fr-CA"/>
        </w:rPr>
        <w:t>q</w:t>
      </w:r>
      <w:r w:rsidRPr="005B73BA">
        <w:rPr>
          <w:lang w:val="fr-CA"/>
        </w:rPr>
        <w:t xml:space="preserve">ue l'exécutif du Conseil régional Nakonha:ka accepte la recommandation du </w:t>
      </w:r>
      <w:r w:rsidR="005A5424" w:rsidRPr="00FC4531">
        <w:rPr>
          <w:lang w:val="fr-CA"/>
        </w:rPr>
        <w:t>c</w:t>
      </w:r>
      <w:r w:rsidRPr="005B73BA">
        <w:rPr>
          <w:lang w:val="fr-CA"/>
        </w:rPr>
        <w:t xml:space="preserve">omité </w:t>
      </w:r>
      <w:r w:rsidR="005A5424" w:rsidRPr="00FC4531">
        <w:rPr>
          <w:lang w:val="fr-CA"/>
        </w:rPr>
        <w:t xml:space="preserve">responsable </w:t>
      </w:r>
      <w:r w:rsidRPr="005B73BA">
        <w:rPr>
          <w:lang w:val="fr-CA"/>
        </w:rPr>
        <w:t>de</w:t>
      </w:r>
      <w:r w:rsidR="005A5424" w:rsidRPr="00FC4531">
        <w:rPr>
          <w:lang w:val="fr-CA"/>
        </w:rPr>
        <w:t>s</w:t>
      </w:r>
      <w:r w:rsidRPr="005B73BA">
        <w:rPr>
          <w:lang w:val="fr-CA"/>
        </w:rPr>
        <w:t xml:space="preserve"> congé</w:t>
      </w:r>
      <w:r w:rsidR="005A5424" w:rsidRPr="00FC4531">
        <w:rPr>
          <w:lang w:val="fr-CA"/>
        </w:rPr>
        <w:t>s</w:t>
      </w:r>
      <w:r w:rsidRPr="005B73BA">
        <w:rPr>
          <w:lang w:val="fr-CA"/>
        </w:rPr>
        <w:t xml:space="preserve"> sabbatique</w:t>
      </w:r>
      <w:r w:rsidR="005A5424" w:rsidRPr="00FC4531">
        <w:rPr>
          <w:lang w:val="fr-CA"/>
        </w:rPr>
        <w:t>s</w:t>
      </w:r>
      <w:r w:rsidRPr="005B73BA">
        <w:rPr>
          <w:lang w:val="fr-CA"/>
        </w:rPr>
        <w:t xml:space="preserve"> du </w:t>
      </w:r>
      <w:r w:rsidR="005A5424" w:rsidRPr="00FC4531">
        <w:rPr>
          <w:lang w:val="fr-CA"/>
        </w:rPr>
        <w:t>c</w:t>
      </w:r>
      <w:r w:rsidRPr="005B73BA">
        <w:rPr>
          <w:lang w:val="fr-CA"/>
        </w:rPr>
        <w:t xml:space="preserve">onseil des finances et de </w:t>
      </w:r>
      <w:r w:rsidR="005A5424" w:rsidRPr="00FC4531">
        <w:rPr>
          <w:lang w:val="fr-CA"/>
        </w:rPr>
        <w:t>l’expansion</w:t>
      </w:r>
      <w:r w:rsidRPr="005B73BA">
        <w:rPr>
          <w:lang w:val="fr-CA"/>
        </w:rPr>
        <w:t xml:space="preserve"> d'approuver la demande de congé sabbatique 2023 de la </w:t>
      </w:r>
      <w:r w:rsidR="005A5424" w:rsidRPr="00FC4531">
        <w:rPr>
          <w:lang w:val="fr-CA"/>
        </w:rPr>
        <w:t>pasteure</w:t>
      </w:r>
      <w:r w:rsidRPr="005B73BA">
        <w:rPr>
          <w:lang w:val="fr-CA"/>
        </w:rPr>
        <w:t xml:space="preserve"> Elisabeth R. Jones, </w:t>
      </w:r>
      <w:r w:rsidR="005A5424" w:rsidRPr="00FC4531">
        <w:rPr>
          <w:lang w:val="fr-CA"/>
        </w:rPr>
        <w:t>pasteure</w:t>
      </w:r>
      <w:r w:rsidRPr="005B73BA">
        <w:rPr>
          <w:lang w:val="fr-CA"/>
        </w:rPr>
        <w:t xml:space="preserve"> de la communauté </w:t>
      </w:r>
      <w:r w:rsidR="005A5424" w:rsidRPr="00FC4531">
        <w:rPr>
          <w:lang w:val="fr-CA"/>
        </w:rPr>
        <w:t xml:space="preserve">de foi </w:t>
      </w:r>
      <w:r w:rsidRPr="005B73BA">
        <w:rPr>
          <w:lang w:val="fr-CA"/>
        </w:rPr>
        <w:t>Cedar Park United</w:t>
      </w:r>
      <w:r w:rsidR="005A5424" w:rsidRPr="00FC4531">
        <w:rPr>
          <w:lang w:val="fr-CA"/>
        </w:rPr>
        <w:t>,</w:t>
      </w:r>
      <w:r w:rsidRPr="005B73BA">
        <w:rPr>
          <w:lang w:val="fr-CA"/>
        </w:rPr>
        <w:t xml:space="preserve"> pour un temps de réflexion, de renouveau et de nouvelles perspectives pour le ministère. Le congé sabbatique est accordé pour une période de trois mois – du 17 juillet au 15 octobre 2023 – comme indiqué dans la </w:t>
      </w:r>
      <w:r w:rsidR="005A5424" w:rsidRPr="00FC4531">
        <w:rPr>
          <w:lang w:val="fr-CA"/>
        </w:rPr>
        <w:t>demande,</w:t>
      </w:r>
      <w:r w:rsidRPr="005B73BA">
        <w:rPr>
          <w:lang w:val="fr-CA"/>
        </w:rPr>
        <w:t xml:space="preserve"> et n'inclut pas la période régulière de vacances. Le congé sabbatique dispose d’un budget prévu de 7 000 $ qui couvre tous les coûts de remplacement </w:t>
      </w:r>
      <w:r w:rsidR="005A5424" w:rsidRPr="00FC4531">
        <w:rPr>
          <w:lang w:val="fr-CA"/>
        </w:rPr>
        <w:t>de la pasteure</w:t>
      </w:r>
      <w:r w:rsidRPr="005B73BA">
        <w:rPr>
          <w:lang w:val="fr-CA"/>
        </w:rPr>
        <w:t xml:space="preserve"> ainsi que certains coûts personnels. </w:t>
      </w:r>
      <w:r w:rsidR="005A5424" w:rsidRPr="00FC4531">
        <w:rPr>
          <w:b/>
          <w:bCs/>
          <w:lang w:val="fr-CA"/>
        </w:rPr>
        <w:t>Adoptée</w:t>
      </w:r>
      <w:r w:rsidR="005A5424" w:rsidRPr="00FC4531">
        <w:rPr>
          <w:lang w:val="fr-CA"/>
        </w:rPr>
        <w:t xml:space="preserve">. </w:t>
      </w:r>
    </w:p>
    <w:p w14:paraId="27838355" w14:textId="77777777" w:rsidR="005B73BA" w:rsidRPr="00FC4531" w:rsidRDefault="005B73BA" w:rsidP="005B73BA">
      <w:pPr>
        <w:rPr>
          <w:lang w:val="fr-CA"/>
        </w:rPr>
      </w:pPr>
    </w:p>
    <w:p w14:paraId="13C5D2CE" w14:textId="4E2031AA" w:rsidR="005B73BA" w:rsidRPr="005B73BA" w:rsidRDefault="005A5424" w:rsidP="005B73BA">
      <w:pPr>
        <w:rPr>
          <w:lang w:val="fr-CA"/>
        </w:rPr>
      </w:pPr>
      <w:r w:rsidRPr="00FC4531">
        <w:rPr>
          <w:b/>
          <w:bCs/>
          <w:lang w:val="fr-CA"/>
        </w:rPr>
        <w:t>MOTION 011_20/04/2023</w:t>
      </w:r>
      <w:r w:rsidR="005B73BA" w:rsidRPr="005B73BA">
        <w:rPr>
          <w:lang w:val="fr-CA"/>
        </w:rPr>
        <w:t xml:space="preserve"> (T. Spires/L. Buchanan) que l'exécutif du Conseil régional Nakonha:ka </w:t>
      </w:r>
      <w:r w:rsidRPr="00FC4531">
        <w:rPr>
          <w:lang w:val="fr-CA"/>
        </w:rPr>
        <w:t>déclare la levée de la</w:t>
      </w:r>
      <w:r w:rsidR="005B73BA" w:rsidRPr="005B73BA">
        <w:rPr>
          <w:lang w:val="fr-CA"/>
        </w:rPr>
        <w:t xml:space="preserve"> séance à 12 h 12. </w:t>
      </w:r>
      <w:r w:rsidRPr="00FC4531">
        <w:rPr>
          <w:b/>
          <w:bCs/>
          <w:lang w:val="fr-CA"/>
        </w:rPr>
        <w:t>Adoptée</w:t>
      </w:r>
      <w:r w:rsidR="005B73BA" w:rsidRPr="005B73BA">
        <w:rPr>
          <w:lang w:val="fr-CA"/>
        </w:rPr>
        <w:t xml:space="preserve"> (</w:t>
      </w:r>
      <w:r w:rsidRPr="00FC4531">
        <w:rPr>
          <w:lang w:val="fr-CA"/>
        </w:rPr>
        <w:t xml:space="preserve">opposition de </w:t>
      </w:r>
      <w:r w:rsidR="005B73BA" w:rsidRPr="005B73BA">
        <w:rPr>
          <w:lang w:val="fr-CA"/>
        </w:rPr>
        <w:t>Denis</w:t>
      </w:r>
      <w:r w:rsidR="00FC4531" w:rsidRPr="00FC4531">
        <w:rPr>
          <w:lang w:val="fr-CA"/>
        </w:rPr>
        <w:t xml:space="preserve"> Ashby).</w:t>
      </w:r>
    </w:p>
    <w:p w14:paraId="775982DF" w14:textId="7B52167D" w:rsidR="005B73BA" w:rsidRPr="00FC4531" w:rsidRDefault="005B73BA">
      <w:pPr>
        <w:rPr>
          <w:lang w:val="fr-CA"/>
        </w:rPr>
      </w:pPr>
      <w:r w:rsidRPr="005B73BA">
        <w:rPr>
          <w:lang w:val="fr-CA"/>
        </w:rPr>
        <w:t>​</w:t>
      </w:r>
    </w:p>
    <w:sectPr w:rsidR="005B73BA" w:rsidRPr="00FC45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31"/>
    <w:rsid w:val="0015321C"/>
    <w:rsid w:val="002441A2"/>
    <w:rsid w:val="00471289"/>
    <w:rsid w:val="00560C11"/>
    <w:rsid w:val="005A5424"/>
    <w:rsid w:val="005B73BA"/>
    <w:rsid w:val="009F4531"/>
    <w:rsid w:val="00B51A3D"/>
    <w:rsid w:val="00C818E3"/>
    <w:rsid w:val="00D67944"/>
    <w:rsid w:val="00E15F63"/>
    <w:rsid w:val="00E468C9"/>
    <w:rsid w:val="00FC4531"/>
    <w:rsid w:val="00FD1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A99"/>
  <w15:chartTrackingRefBased/>
  <w15:docId w15:val="{F4CA049F-8ED8-4AC9-B97C-C5726499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3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3351">
      <w:bodyDiv w:val="1"/>
      <w:marLeft w:val="0"/>
      <w:marRight w:val="0"/>
      <w:marTop w:val="0"/>
      <w:marBottom w:val="0"/>
      <w:divBdr>
        <w:top w:val="none" w:sz="0" w:space="0" w:color="auto"/>
        <w:left w:val="none" w:sz="0" w:space="0" w:color="auto"/>
        <w:bottom w:val="none" w:sz="0" w:space="0" w:color="auto"/>
        <w:right w:val="none" w:sz="0" w:space="0" w:color="auto"/>
      </w:divBdr>
    </w:div>
    <w:div w:id="2098206388">
      <w:bodyDiv w:val="1"/>
      <w:marLeft w:val="0"/>
      <w:marRight w:val="0"/>
      <w:marTop w:val="0"/>
      <w:marBottom w:val="0"/>
      <w:divBdr>
        <w:top w:val="none" w:sz="0" w:space="0" w:color="auto"/>
        <w:left w:val="none" w:sz="0" w:space="0" w:color="auto"/>
        <w:bottom w:val="none" w:sz="0" w:space="0" w:color="auto"/>
        <w:right w:val="none" w:sz="0" w:space="0" w:color="auto"/>
      </w:divBdr>
      <w:divsChild>
        <w:div w:id="1226338837">
          <w:marLeft w:val="0"/>
          <w:marRight w:val="0"/>
          <w:marTop w:val="0"/>
          <w:marBottom w:val="0"/>
          <w:divBdr>
            <w:top w:val="none" w:sz="0" w:space="0" w:color="auto"/>
            <w:left w:val="none" w:sz="0" w:space="0" w:color="auto"/>
            <w:bottom w:val="none" w:sz="0" w:space="0" w:color="auto"/>
            <w:right w:val="none" w:sz="0" w:space="0" w:color="auto"/>
          </w:divBdr>
        </w:div>
        <w:div w:id="556823136">
          <w:marLeft w:val="0"/>
          <w:marRight w:val="0"/>
          <w:marTop w:val="0"/>
          <w:marBottom w:val="0"/>
          <w:divBdr>
            <w:top w:val="none" w:sz="0" w:space="0" w:color="auto"/>
            <w:left w:val="none" w:sz="0" w:space="0" w:color="auto"/>
            <w:bottom w:val="none" w:sz="0" w:space="0" w:color="auto"/>
            <w:right w:val="none" w:sz="0" w:space="0" w:color="auto"/>
          </w:divBdr>
          <w:divsChild>
            <w:div w:id="7539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Maranzano</dc:creator>
  <cp:keywords/>
  <dc:description/>
  <cp:lastModifiedBy>Clara Maranzano</cp:lastModifiedBy>
  <cp:revision>4</cp:revision>
  <dcterms:created xsi:type="dcterms:W3CDTF">2024-01-25T16:36:00Z</dcterms:created>
  <dcterms:modified xsi:type="dcterms:W3CDTF">2024-01-26T14:08:00Z</dcterms:modified>
</cp:coreProperties>
</file>