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8" w:type="dxa"/>
        <w:tblLook w:val="04A0" w:firstRow="1" w:lastRow="0" w:firstColumn="1" w:lastColumn="0" w:noHBand="0" w:noVBand="1"/>
      </w:tblPr>
      <w:tblGrid>
        <w:gridCol w:w="2410"/>
        <w:gridCol w:w="4536"/>
        <w:gridCol w:w="3242"/>
      </w:tblGrid>
      <w:tr w:rsidR="009F4531" w:rsidRPr="00AF2014" w14:paraId="6FCA0C32" w14:textId="77777777" w:rsidTr="00D67944">
        <w:tc>
          <w:tcPr>
            <w:tcW w:w="2410" w:type="dxa"/>
            <w:shd w:val="clear" w:color="auto" w:fill="auto"/>
          </w:tcPr>
          <w:p w14:paraId="55335B7D" w14:textId="70AEBC3B" w:rsidR="009F4531" w:rsidRPr="00AF2014" w:rsidRDefault="009F4531" w:rsidP="00FD4BA3">
            <w:pPr>
              <w:widowControl w:val="0"/>
              <w:tabs>
                <w:tab w:val="left" w:pos="-1440"/>
                <w:tab w:val="left" w:pos="3600"/>
                <w:tab w:val="right" w:pos="1006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</w:p>
          <w:p w14:paraId="2E49AF6A" w14:textId="77777777" w:rsidR="009F4531" w:rsidRPr="00AF2014" w:rsidRDefault="009F4531" w:rsidP="00FD4BA3">
            <w:pPr>
              <w:widowControl w:val="0"/>
              <w:tabs>
                <w:tab w:val="left" w:pos="-1440"/>
                <w:tab w:val="left" w:pos="3600"/>
                <w:tab w:val="right" w:pos="1006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AF2014">
              <w:rPr>
                <w:sz w:val="20"/>
                <w:szCs w:val="20"/>
                <w:lang w:val="fr-CA"/>
              </w:rPr>
              <w:t>L’Église Unie du Canada</w:t>
            </w:r>
          </w:p>
        </w:tc>
        <w:tc>
          <w:tcPr>
            <w:tcW w:w="4536" w:type="dxa"/>
            <w:shd w:val="clear" w:color="auto" w:fill="auto"/>
          </w:tcPr>
          <w:p w14:paraId="69BD03FC" w14:textId="77777777" w:rsidR="00D8516A" w:rsidRPr="00AF2014" w:rsidRDefault="00D8516A" w:rsidP="00D67944">
            <w:pPr>
              <w:widowControl w:val="0"/>
              <w:tabs>
                <w:tab w:val="left" w:pos="-1440"/>
                <w:tab w:val="left" w:pos="3600"/>
                <w:tab w:val="right" w:pos="1006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A"/>
              </w:rPr>
            </w:pPr>
          </w:p>
          <w:p w14:paraId="5BDB49A7" w14:textId="7E930894" w:rsidR="009F4531" w:rsidRPr="00AF2014" w:rsidRDefault="009F4531" w:rsidP="00D67944">
            <w:pPr>
              <w:widowControl w:val="0"/>
              <w:tabs>
                <w:tab w:val="left" w:pos="-1440"/>
                <w:tab w:val="left" w:pos="3600"/>
                <w:tab w:val="right" w:pos="1006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A"/>
              </w:rPr>
            </w:pPr>
            <w:r w:rsidRPr="00AF2014">
              <w:rPr>
                <w:sz w:val="20"/>
                <w:szCs w:val="20"/>
                <w:lang w:val="fr-CA"/>
              </w:rPr>
              <w:t>Conseil régional Nakonha:ka</w:t>
            </w:r>
          </w:p>
          <w:p w14:paraId="06A564D6" w14:textId="78475370" w:rsidR="009F4531" w:rsidRPr="00AF2014" w:rsidRDefault="009F4531" w:rsidP="00D67944">
            <w:pPr>
              <w:widowControl w:val="0"/>
              <w:tabs>
                <w:tab w:val="left" w:pos="-1440"/>
                <w:tab w:val="left" w:pos="3600"/>
                <w:tab w:val="right" w:pos="1006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A"/>
              </w:rPr>
            </w:pPr>
            <w:r w:rsidRPr="00AF2014">
              <w:rPr>
                <w:sz w:val="20"/>
                <w:szCs w:val="20"/>
                <w:lang w:val="fr-CA"/>
              </w:rPr>
              <w:t>Réunion de l’exécutif</w:t>
            </w:r>
          </w:p>
          <w:p w14:paraId="121A1F11" w14:textId="77777777" w:rsidR="009F4531" w:rsidRPr="00AF2014" w:rsidRDefault="009F4531" w:rsidP="00D67944">
            <w:pPr>
              <w:widowControl w:val="0"/>
              <w:tabs>
                <w:tab w:val="left" w:pos="-1440"/>
                <w:tab w:val="left" w:pos="3600"/>
                <w:tab w:val="right" w:pos="1006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A"/>
              </w:rPr>
            </w:pPr>
          </w:p>
          <w:p w14:paraId="0F2680EE" w14:textId="63A4CA45" w:rsidR="009F4531" w:rsidRPr="00AF2014" w:rsidRDefault="009F4531" w:rsidP="00D67944">
            <w:pPr>
              <w:widowControl w:val="0"/>
              <w:tabs>
                <w:tab w:val="left" w:pos="-1440"/>
                <w:tab w:val="left" w:pos="3600"/>
                <w:tab w:val="right" w:pos="1006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A"/>
              </w:rPr>
            </w:pPr>
            <w:r w:rsidRPr="00AF2014">
              <w:rPr>
                <w:sz w:val="20"/>
                <w:szCs w:val="20"/>
                <w:lang w:val="fr-CA"/>
              </w:rPr>
              <w:t>DÉCISIONS</w:t>
            </w:r>
          </w:p>
        </w:tc>
        <w:tc>
          <w:tcPr>
            <w:tcW w:w="3242" w:type="dxa"/>
            <w:shd w:val="clear" w:color="auto" w:fill="auto"/>
          </w:tcPr>
          <w:p w14:paraId="4E8A7EB4" w14:textId="77777777" w:rsidR="00D8516A" w:rsidRPr="00AF2014" w:rsidRDefault="00D8516A" w:rsidP="00FD4BA3">
            <w:pPr>
              <w:widowControl w:val="0"/>
              <w:tabs>
                <w:tab w:val="left" w:pos="-1440"/>
                <w:tab w:val="left" w:pos="3600"/>
                <w:tab w:val="right" w:pos="10066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fr-CA"/>
              </w:rPr>
            </w:pPr>
          </w:p>
          <w:p w14:paraId="532CF550" w14:textId="134EBBE2" w:rsidR="009F4531" w:rsidRPr="00AF2014" w:rsidRDefault="007F30EF" w:rsidP="00FD4BA3">
            <w:pPr>
              <w:widowControl w:val="0"/>
              <w:tabs>
                <w:tab w:val="left" w:pos="-1440"/>
                <w:tab w:val="left" w:pos="3600"/>
                <w:tab w:val="right" w:pos="10066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fr-CA"/>
              </w:rPr>
            </w:pPr>
            <w:r w:rsidRPr="00AF2014">
              <w:rPr>
                <w:sz w:val="20"/>
                <w:szCs w:val="20"/>
                <w:lang w:val="fr-CA"/>
              </w:rPr>
              <w:t>Le 19 octobre</w:t>
            </w:r>
            <w:r w:rsidR="009F4531" w:rsidRPr="00AF2014">
              <w:rPr>
                <w:sz w:val="20"/>
                <w:szCs w:val="20"/>
                <w:lang w:val="fr-CA"/>
              </w:rPr>
              <w:t xml:space="preserve"> 2023</w:t>
            </w:r>
          </w:p>
          <w:p w14:paraId="7ECBE982" w14:textId="20B2382B" w:rsidR="009F4531" w:rsidRPr="00AF2014" w:rsidRDefault="009F4531" w:rsidP="00FD4BA3">
            <w:pPr>
              <w:widowControl w:val="0"/>
              <w:tabs>
                <w:tab w:val="left" w:pos="-1440"/>
                <w:tab w:val="left" w:pos="3600"/>
                <w:tab w:val="right" w:pos="10066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fr-CA"/>
              </w:rPr>
            </w:pPr>
            <w:r w:rsidRPr="00AF2014">
              <w:rPr>
                <w:sz w:val="20"/>
                <w:szCs w:val="20"/>
                <w:lang w:val="fr-CA"/>
              </w:rPr>
              <w:t>Rencontre sur Zoom</w:t>
            </w:r>
          </w:p>
        </w:tc>
      </w:tr>
    </w:tbl>
    <w:p w14:paraId="77A945B8" w14:textId="77777777" w:rsidR="00FD1CB0" w:rsidRPr="00AF2014" w:rsidRDefault="00FD1CB0">
      <w:pPr>
        <w:rPr>
          <w:lang w:val="fr-CA"/>
        </w:rPr>
      </w:pPr>
    </w:p>
    <w:p w14:paraId="0FE3C5C7" w14:textId="73BE40CB" w:rsidR="009F4531" w:rsidRPr="00AF2014" w:rsidRDefault="009F4531" w:rsidP="00D67944">
      <w:pPr>
        <w:jc w:val="center"/>
        <w:rPr>
          <w:b/>
          <w:sz w:val="22"/>
          <w:szCs w:val="22"/>
          <w:u w:val="single"/>
          <w:lang w:val="fr-CA"/>
        </w:rPr>
      </w:pPr>
      <w:r w:rsidRPr="00AF2014">
        <w:rPr>
          <w:b/>
          <w:sz w:val="22"/>
          <w:szCs w:val="22"/>
          <w:u w:val="single"/>
          <w:lang w:val="fr-CA"/>
        </w:rPr>
        <w:t>Conseil régional Nakonha:ka</w:t>
      </w:r>
    </w:p>
    <w:p w14:paraId="3027143A" w14:textId="3E8879BE" w:rsidR="009F4531" w:rsidRPr="00AF2014" w:rsidRDefault="009F4531" w:rsidP="00D67944">
      <w:pPr>
        <w:jc w:val="center"/>
        <w:rPr>
          <w:b/>
          <w:sz w:val="22"/>
          <w:szCs w:val="22"/>
          <w:u w:val="single"/>
          <w:lang w:val="fr-CA"/>
        </w:rPr>
      </w:pPr>
      <w:r w:rsidRPr="00AF2014">
        <w:rPr>
          <w:b/>
          <w:sz w:val="22"/>
          <w:szCs w:val="22"/>
          <w:u w:val="single"/>
          <w:lang w:val="fr-CA"/>
        </w:rPr>
        <w:t>Réunion de l’exécutif</w:t>
      </w:r>
    </w:p>
    <w:p w14:paraId="663FB0A3" w14:textId="47ECA853" w:rsidR="009F4531" w:rsidRPr="00AF2014" w:rsidRDefault="007F30EF" w:rsidP="00D67944">
      <w:pPr>
        <w:jc w:val="center"/>
        <w:rPr>
          <w:b/>
          <w:sz w:val="22"/>
          <w:szCs w:val="22"/>
          <w:u w:val="single"/>
          <w:lang w:val="fr-CA"/>
        </w:rPr>
      </w:pPr>
      <w:r w:rsidRPr="00AF2014">
        <w:rPr>
          <w:b/>
          <w:sz w:val="22"/>
          <w:szCs w:val="22"/>
          <w:u w:val="single"/>
          <w:lang w:val="fr-CA"/>
        </w:rPr>
        <w:t>Jeudi 19 octobre 2023, 9 h</w:t>
      </w:r>
    </w:p>
    <w:p w14:paraId="1D49A0A2" w14:textId="77777777" w:rsidR="002441A2" w:rsidRPr="00AF2014" w:rsidRDefault="002441A2" w:rsidP="00D67944">
      <w:pPr>
        <w:jc w:val="center"/>
        <w:rPr>
          <w:b/>
          <w:sz w:val="22"/>
          <w:szCs w:val="22"/>
          <w:u w:val="single"/>
          <w:lang w:val="fr-CA"/>
        </w:rPr>
      </w:pPr>
    </w:p>
    <w:p w14:paraId="45B8ACB4" w14:textId="77777777" w:rsidR="002441A2" w:rsidRPr="00AF2014" w:rsidRDefault="002441A2" w:rsidP="0024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u w:val="single"/>
          <w:lang w:val="fr-CA"/>
        </w:rPr>
      </w:pPr>
      <w:r w:rsidRPr="00AF2014">
        <w:rPr>
          <w:b/>
          <w:lang w:val="fr-CA"/>
        </w:rPr>
        <w:t>Notre vision constitue le prisme au moyen duquel nous évaluons les progrès selon :</w:t>
      </w:r>
      <w:r w:rsidRPr="00AF2014">
        <w:rPr>
          <w:b/>
          <w:lang w:val="fr-CA"/>
        </w:rPr>
        <w:br/>
      </w:r>
      <w:r w:rsidRPr="00AF2014">
        <w:rPr>
          <w:bCs/>
          <w:lang w:val="fr-CA"/>
        </w:rPr>
        <w:t xml:space="preserve">• le </w:t>
      </w:r>
      <w:bookmarkStart w:id="0" w:name="_Hlk94511630"/>
      <w:r w:rsidRPr="00AF2014">
        <w:rPr>
          <w:bCs/>
          <w:lang w:val="fr-CA"/>
        </w:rPr>
        <w:t>soutien et la bonification de la vie des communautés de foi en ministère</w:t>
      </w:r>
      <w:bookmarkEnd w:id="0"/>
      <w:r w:rsidRPr="00AF2014">
        <w:rPr>
          <w:bCs/>
          <w:lang w:val="fr-CA"/>
        </w:rPr>
        <w:t>;</w:t>
      </w:r>
      <w:r w:rsidRPr="00AF2014">
        <w:rPr>
          <w:bCs/>
          <w:lang w:val="fr-CA"/>
        </w:rPr>
        <w:br/>
        <w:t xml:space="preserve">• le </w:t>
      </w:r>
      <w:bookmarkStart w:id="1" w:name="_Hlk94526538"/>
      <w:r w:rsidRPr="00AF2014">
        <w:rPr>
          <w:bCs/>
          <w:lang w:val="fr-CA"/>
        </w:rPr>
        <w:t>soutien aux programmes d’intervention en justice sociale et de présence dans le milieu</w:t>
      </w:r>
      <w:bookmarkEnd w:id="1"/>
      <w:r w:rsidRPr="00AF2014">
        <w:rPr>
          <w:bCs/>
          <w:lang w:val="fr-CA"/>
        </w:rPr>
        <w:t>;</w:t>
      </w:r>
      <w:r w:rsidRPr="00AF2014">
        <w:rPr>
          <w:bCs/>
          <w:lang w:val="fr-CA"/>
        </w:rPr>
        <w:br/>
        <w:t>• le renforcement de la communication.</w:t>
      </w:r>
    </w:p>
    <w:p w14:paraId="2F958E8D" w14:textId="77777777" w:rsidR="002441A2" w:rsidRPr="00AF2014" w:rsidRDefault="002441A2" w:rsidP="00D67944">
      <w:pPr>
        <w:jc w:val="center"/>
        <w:rPr>
          <w:b/>
          <w:sz w:val="22"/>
          <w:szCs w:val="22"/>
          <w:u w:val="single"/>
          <w:lang w:val="fr-CA"/>
        </w:rPr>
      </w:pPr>
    </w:p>
    <w:p w14:paraId="34684691" w14:textId="77777777" w:rsidR="009F4531" w:rsidRPr="00AF2014" w:rsidRDefault="009F4531" w:rsidP="00D67944">
      <w:pPr>
        <w:jc w:val="center"/>
        <w:rPr>
          <w:b/>
          <w:sz w:val="22"/>
          <w:szCs w:val="22"/>
          <w:u w:val="single"/>
          <w:lang w:val="fr-CA"/>
        </w:rPr>
      </w:pPr>
    </w:p>
    <w:p w14:paraId="1F67EAFD" w14:textId="17CF625B" w:rsidR="009F4531" w:rsidRPr="00AF2014" w:rsidRDefault="009F4531" w:rsidP="00D67944">
      <w:pPr>
        <w:jc w:val="center"/>
        <w:rPr>
          <w:b/>
          <w:sz w:val="22"/>
          <w:szCs w:val="22"/>
          <w:u w:val="single"/>
          <w:lang w:val="fr-CA"/>
        </w:rPr>
      </w:pPr>
      <w:r w:rsidRPr="00AF2014">
        <w:rPr>
          <w:b/>
          <w:sz w:val="22"/>
          <w:szCs w:val="22"/>
          <w:u w:val="single"/>
          <w:lang w:val="fr-CA"/>
        </w:rPr>
        <w:t>DÉCISIONS</w:t>
      </w:r>
    </w:p>
    <w:p w14:paraId="7A39A522" w14:textId="77777777" w:rsidR="007F30EF" w:rsidRPr="00AF2014" w:rsidRDefault="007F30EF" w:rsidP="00D67944">
      <w:pPr>
        <w:jc w:val="center"/>
        <w:rPr>
          <w:b/>
          <w:sz w:val="22"/>
          <w:szCs w:val="22"/>
          <w:u w:val="single"/>
          <w:lang w:val="fr-CA"/>
        </w:rPr>
      </w:pPr>
    </w:p>
    <w:p w14:paraId="4260EB00" w14:textId="48656B74" w:rsidR="007F30EF" w:rsidRPr="00AF2014" w:rsidRDefault="007F30EF" w:rsidP="007F30EF">
      <w:pPr>
        <w:rPr>
          <w:lang w:val="fr-CA"/>
        </w:rPr>
      </w:pPr>
      <w:r w:rsidRPr="00AF2014">
        <w:rPr>
          <w:b/>
          <w:bCs/>
          <w:lang w:val="fr-CA"/>
        </w:rPr>
        <w:t>MOTION 001_19-10-2023</w:t>
      </w:r>
      <w:r w:rsidRPr="00AF2014">
        <w:rPr>
          <w:lang w:val="fr-CA"/>
        </w:rPr>
        <w:t xml:space="preserve"> (F. Braman/D. Ashby) que l'exécutif du Conseil régional Nakonha:ka accepte l'ordre du jour tel que distribué. </w:t>
      </w:r>
      <w:r w:rsidRPr="00AF2014">
        <w:rPr>
          <w:b/>
          <w:bCs/>
          <w:lang w:val="fr-CA"/>
        </w:rPr>
        <w:t>Adoptée</w:t>
      </w:r>
      <w:r w:rsidRPr="00AF2014">
        <w:rPr>
          <w:lang w:val="fr-CA"/>
        </w:rPr>
        <w:t xml:space="preserve">. </w:t>
      </w:r>
    </w:p>
    <w:p w14:paraId="56946511" w14:textId="77777777" w:rsidR="007F30EF" w:rsidRPr="00AF2014" w:rsidRDefault="007F30EF" w:rsidP="007F30EF">
      <w:pPr>
        <w:rPr>
          <w:lang w:val="fr-CA"/>
        </w:rPr>
      </w:pPr>
    </w:p>
    <w:p w14:paraId="1C9E88F9" w14:textId="3FBD450F" w:rsidR="007F30EF" w:rsidRPr="00AF2014" w:rsidRDefault="007F30EF" w:rsidP="007F30EF">
      <w:pPr>
        <w:rPr>
          <w:lang w:val="fr-CA"/>
        </w:rPr>
      </w:pPr>
      <w:r w:rsidRPr="00AF2014">
        <w:rPr>
          <w:b/>
          <w:bCs/>
          <w:lang w:val="fr-CA"/>
        </w:rPr>
        <w:t>MOTION 002_19-10-2023</w:t>
      </w:r>
      <w:r w:rsidRPr="00AF2014">
        <w:rPr>
          <w:lang w:val="fr-CA"/>
        </w:rPr>
        <w:t xml:space="preserve"> (V. Nickson/A. Akintayo) que l'exécutif du Conseil régional Nakonha:ka nomme l</w:t>
      </w:r>
      <w:r w:rsidR="005E60C2" w:rsidRPr="00AF2014">
        <w:rPr>
          <w:lang w:val="fr-CA"/>
        </w:rPr>
        <w:t>a</w:t>
      </w:r>
      <w:r w:rsidRPr="00AF2014">
        <w:rPr>
          <w:lang w:val="fr-CA"/>
        </w:rPr>
        <w:t xml:space="preserve"> pasteur</w:t>
      </w:r>
      <w:r w:rsidR="005E60C2" w:rsidRPr="00AF2014">
        <w:rPr>
          <w:lang w:val="fr-CA"/>
        </w:rPr>
        <w:t>e</w:t>
      </w:r>
      <w:r w:rsidRPr="00AF2014">
        <w:rPr>
          <w:lang w:val="fr-CA"/>
        </w:rPr>
        <w:t xml:space="preserve"> Tami Spi</w:t>
      </w:r>
      <w:r w:rsidR="00AF2014">
        <w:rPr>
          <w:lang w:val="fr-CA"/>
        </w:rPr>
        <w:t>re</w:t>
      </w:r>
      <w:r w:rsidRPr="00AF2014">
        <w:rPr>
          <w:lang w:val="fr-CA"/>
        </w:rPr>
        <w:t xml:space="preserve">s comme personne chargée du respect de l'équité pour cette réunion. </w:t>
      </w:r>
      <w:r w:rsidRPr="00AF2014">
        <w:rPr>
          <w:b/>
          <w:bCs/>
          <w:lang w:val="fr-CA"/>
        </w:rPr>
        <w:t>Adoptée</w:t>
      </w:r>
      <w:r w:rsidRPr="00AF2014">
        <w:rPr>
          <w:lang w:val="fr-CA"/>
        </w:rPr>
        <w:t xml:space="preserve">.  </w:t>
      </w:r>
    </w:p>
    <w:p w14:paraId="65B3EA37" w14:textId="77777777" w:rsidR="007F30EF" w:rsidRPr="00AF2014" w:rsidRDefault="007F30EF" w:rsidP="007F30EF">
      <w:pPr>
        <w:rPr>
          <w:lang w:val="fr-CA"/>
        </w:rPr>
      </w:pPr>
    </w:p>
    <w:p w14:paraId="5B0473C4" w14:textId="4C25F803" w:rsidR="007F30EF" w:rsidRPr="00AF2014" w:rsidRDefault="007F30EF" w:rsidP="007F30EF">
      <w:pPr>
        <w:rPr>
          <w:lang w:val="fr-CA"/>
        </w:rPr>
      </w:pPr>
      <w:r w:rsidRPr="00AF2014">
        <w:rPr>
          <w:b/>
          <w:bCs/>
          <w:lang w:val="fr-CA"/>
        </w:rPr>
        <w:t xml:space="preserve">MOTION </w:t>
      </w:r>
      <w:r w:rsidR="00642AD8" w:rsidRPr="00AF2014">
        <w:rPr>
          <w:b/>
          <w:bCs/>
          <w:lang w:val="fr-CA"/>
        </w:rPr>
        <w:t>003 19-10-2023</w:t>
      </w:r>
      <w:r w:rsidR="00642AD8" w:rsidRPr="00AF2014">
        <w:rPr>
          <w:lang w:val="fr-CA"/>
        </w:rPr>
        <w:t xml:space="preserve"> </w:t>
      </w:r>
      <w:r w:rsidRPr="00AF2014">
        <w:rPr>
          <w:lang w:val="fr-CA"/>
        </w:rPr>
        <w:t>(P. Bisset/F. Braman) que l'</w:t>
      </w:r>
      <w:r w:rsidR="00642AD8" w:rsidRPr="00AF2014">
        <w:rPr>
          <w:lang w:val="fr-CA"/>
        </w:rPr>
        <w:t>e</w:t>
      </w:r>
      <w:r w:rsidRPr="00AF2014">
        <w:rPr>
          <w:lang w:val="fr-CA"/>
        </w:rPr>
        <w:t xml:space="preserve">xécutif du Conseil régional Nakonha:ka approuve le procès-verbal du 21 septembre 2023 tel que corrigé. </w:t>
      </w:r>
      <w:r w:rsidR="00642AD8" w:rsidRPr="00AF2014">
        <w:rPr>
          <w:b/>
          <w:bCs/>
          <w:lang w:val="fr-CA"/>
        </w:rPr>
        <w:t>Adoptée</w:t>
      </w:r>
      <w:r w:rsidR="00642AD8" w:rsidRPr="00AF2014">
        <w:rPr>
          <w:lang w:val="fr-CA"/>
        </w:rPr>
        <w:t xml:space="preserve">. </w:t>
      </w:r>
      <w:r w:rsidRPr="00AF2014">
        <w:rPr>
          <w:lang w:val="fr-CA"/>
        </w:rPr>
        <w:t xml:space="preserve"> </w:t>
      </w:r>
    </w:p>
    <w:p w14:paraId="4AE1706D" w14:textId="77777777" w:rsidR="007F30EF" w:rsidRPr="00AF2014" w:rsidRDefault="007F30EF" w:rsidP="007F30EF">
      <w:pPr>
        <w:rPr>
          <w:lang w:val="fr-CA"/>
        </w:rPr>
      </w:pPr>
    </w:p>
    <w:p w14:paraId="0FBCC57B" w14:textId="77777777" w:rsidR="00642AD8" w:rsidRPr="00AF2014" w:rsidRDefault="007F30EF" w:rsidP="007F30EF">
      <w:pPr>
        <w:rPr>
          <w:lang w:val="fr-CA"/>
        </w:rPr>
      </w:pPr>
      <w:r w:rsidRPr="00AF2014">
        <w:rPr>
          <w:b/>
          <w:bCs/>
          <w:lang w:val="fr-CA"/>
        </w:rPr>
        <w:t xml:space="preserve">MOTION </w:t>
      </w:r>
      <w:r w:rsidR="00642AD8" w:rsidRPr="00AF2014">
        <w:rPr>
          <w:b/>
          <w:bCs/>
          <w:lang w:val="fr-CA"/>
        </w:rPr>
        <w:t>004_19-10-2023</w:t>
      </w:r>
      <w:r w:rsidR="00642AD8" w:rsidRPr="00AF2014">
        <w:rPr>
          <w:lang w:val="fr-CA"/>
        </w:rPr>
        <w:t xml:space="preserve"> </w:t>
      </w:r>
      <w:r w:rsidRPr="00AF2014">
        <w:rPr>
          <w:lang w:val="fr-CA"/>
        </w:rPr>
        <w:t xml:space="preserve">(F. Braman/P. Stanfield) que l'exécutif du Conseil régional Nakonha:ka </w:t>
      </w:r>
      <w:r w:rsidR="00642AD8" w:rsidRPr="00AF2014">
        <w:rPr>
          <w:lang w:val="fr-CA"/>
        </w:rPr>
        <w:t>ajoute</w:t>
      </w:r>
      <w:r w:rsidRPr="00AF2014">
        <w:rPr>
          <w:lang w:val="fr-CA"/>
        </w:rPr>
        <w:t xml:space="preserve"> dans son procès-verbal le sondage par courriel du 7 octobre 2023 : </w:t>
      </w:r>
    </w:p>
    <w:p w14:paraId="4AF01CB8" w14:textId="77777777" w:rsidR="00642AD8" w:rsidRPr="00AF2014" w:rsidRDefault="00642AD8" w:rsidP="007F30EF">
      <w:pPr>
        <w:rPr>
          <w:lang w:val="fr-CA"/>
        </w:rPr>
      </w:pPr>
    </w:p>
    <w:p w14:paraId="5FFE756D" w14:textId="77777777" w:rsidR="00642AD8" w:rsidRPr="00AF2014" w:rsidRDefault="007F30EF" w:rsidP="00642AD8">
      <w:pPr>
        <w:ind w:left="709" w:firstLine="11"/>
        <w:rPr>
          <w:i/>
          <w:iCs/>
          <w:lang w:val="fr-CA"/>
        </w:rPr>
      </w:pPr>
      <w:r w:rsidRPr="00AF2014">
        <w:rPr>
          <w:i/>
          <w:iCs/>
          <w:lang w:val="fr-CA"/>
        </w:rPr>
        <w:t xml:space="preserve">Il est résolu que le Conseil régional Nakonha:ka, sur recommandation de son </w:t>
      </w:r>
      <w:r w:rsidR="00642AD8" w:rsidRPr="00AF2014">
        <w:rPr>
          <w:i/>
          <w:iCs/>
          <w:lang w:val="fr-CA"/>
        </w:rPr>
        <w:t>équipe dirigeante en matière de biens immobiliers et de finances</w:t>
      </w:r>
      <w:r w:rsidRPr="00AF2014">
        <w:rPr>
          <w:i/>
          <w:iCs/>
          <w:lang w:val="fr-CA"/>
        </w:rPr>
        <w:t xml:space="preserve">, accède à la demande de la </w:t>
      </w:r>
      <w:r w:rsidR="00642AD8" w:rsidRPr="00AF2014">
        <w:rPr>
          <w:i/>
          <w:iCs/>
          <w:lang w:val="fr-CA"/>
        </w:rPr>
        <w:t>communauté de foi</w:t>
      </w:r>
      <w:r w:rsidRPr="00AF2014">
        <w:rPr>
          <w:i/>
          <w:iCs/>
          <w:lang w:val="fr-CA"/>
        </w:rPr>
        <w:t xml:space="preserve"> et des </w:t>
      </w:r>
      <w:r w:rsidR="00642AD8" w:rsidRPr="00AF2014">
        <w:rPr>
          <w:i/>
          <w:iCs/>
          <w:lang w:val="fr-CA"/>
        </w:rPr>
        <w:t>fiduciaires</w:t>
      </w:r>
      <w:r w:rsidRPr="00AF2014">
        <w:rPr>
          <w:i/>
          <w:iCs/>
          <w:lang w:val="fr-CA"/>
        </w:rPr>
        <w:t xml:space="preserve"> de l'Église Unie Bishopton </w:t>
      </w:r>
      <w:r w:rsidR="00642AD8" w:rsidRPr="00AF2014">
        <w:rPr>
          <w:i/>
          <w:iCs/>
          <w:lang w:val="fr-CA"/>
        </w:rPr>
        <w:t>concernant</w:t>
      </w:r>
      <w:r w:rsidRPr="00AF2014">
        <w:rPr>
          <w:i/>
          <w:iCs/>
          <w:lang w:val="fr-CA"/>
        </w:rPr>
        <w:t xml:space="preserve"> les questions suivantes : </w:t>
      </w:r>
    </w:p>
    <w:p w14:paraId="50696406" w14:textId="77777777" w:rsidR="00642AD8" w:rsidRPr="00AF2014" w:rsidRDefault="00642AD8" w:rsidP="007F30EF">
      <w:pPr>
        <w:rPr>
          <w:i/>
          <w:iCs/>
          <w:lang w:val="fr-CA"/>
        </w:rPr>
      </w:pPr>
    </w:p>
    <w:p w14:paraId="236780E1" w14:textId="3D102CEE" w:rsidR="00642AD8" w:rsidRPr="00AF2014" w:rsidRDefault="007F30EF" w:rsidP="00642AD8">
      <w:pPr>
        <w:ind w:left="1418" w:firstLine="11"/>
        <w:rPr>
          <w:i/>
          <w:iCs/>
          <w:lang w:val="fr-CA"/>
        </w:rPr>
      </w:pPr>
      <w:r w:rsidRPr="00AF2014">
        <w:rPr>
          <w:i/>
          <w:iCs/>
          <w:lang w:val="fr-CA"/>
        </w:rPr>
        <w:t xml:space="preserve">1. </w:t>
      </w:r>
      <w:r w:rsidR="00642AD8" w:rsidRPr="00AF2014">
        <w:rPr>
          <w:i/>
          <w:iCs/>
          <w:lang w:val="fr-CA"/>
        </w:rPr>
        <w:t>La vente de</w:t>
      </w:r>
      <w:r w:rsidRPr="00AF2014">
        <w:rPr>
          <w:i/>
          <w:iCs/>
          <w:lang w:val="fr-CA"/>
        </w:rPr>
        <w:t xml:space="preserve"> son immeuble situé au 203, rue Main, Dudswell, QC J0B 1G0 (lot 4 198 388 du Cadastre du Québec) à Michel Arès et Sylvain Arès au prix de 62 500,00 $ tel quel, </w:t>
      </w:r>
      <w:r w:rsidR="00642AD8" w:rsidRPr="00AF2014">
        <w:rPr>
          <w:i/>
          <w:iCs/>
          <w:lang w:val="fr-CA"/>
        </w:rPr>
        <w:t>où il est</w:t>
      </w:r>
      <w:r w:rsidRPr="00AF2014">
        <w:rPr>
          <w:i/>
          <w:iCs/>
          <w:lang w:val="fr-CA"/>
        </w:rPr>
        <w:t xml:space="preserve">, la vente </w:t>
      </w:r>
      <w:r w:rsidR="00642AD8" w:rsidRPr="00AF2014">
        <w:rPr>
          <w:i/>
          <w:iCs/>
          <w:lang w:val="fr-CA"/>
        </w:rPr>
        <w:t>devant</w:t>
      </w:r>
      <w:r w:rsidRPr="00AF2014">
        <w:rPr>
          <w:i/>
          <w:iCs/>
          <w:lang w:val="fr-CA"/>
        </w:rPr>
        <w:t xml:space="preserve"> avoir lieu au plus tard 45 jours après l'approbation. </w:t>
      </w:r>
    </w:p>
    <w:p w14:paraId="166ED972" w14:textId="77777777" w:rsidR="00642AD8" w:rsidRPr="00AF2014" w:rsidRDefault="00642AD8" w:rsidP="00642AD8">
      <w:pPr>
        <w:ind w:left="1418" w:firstLine="11"/>
        <w:rPr>
          <w:i/>
          <w:iCs/>
          <w:lang w:val="fr-CA"/>
        </w:rPr>
      </w:pPr>
    </w:p>
    <w:p w14:paraId="209F6470" w14:textId="77777777" w:rsidR="00AA7895" w:rsidRPr="00AF2014" w:rsidRDefault="007F30EF" w:rsidP="00642AD8">
      <w:pPr>
        <w:ind w:left="1418" w:firstLine="11"/>
        <w:rPr>
          <w:i/>
          <w:iCs/>
          <w:lang w:val="fr-CA"/>
        </w:rPr>
      </w:pPr>
      <w:r w:rsidRPr="00AF2014">
        <w:rPr>
          <w:i/>
          <w:iCs/>
          <w:lang w:val="fr-CA"/>
        </w:rPr>
        <w:t xml:space="preserve">2. </w:t>
      </w:r>
      <w:r w:rsidR="00642AD8" w:rsidRPr="00AF2014">
        <w:rPr>
          <w:i/>
          <w:iCs/>
          <w:lang w:val="fr-CA"/>
        </w:rPr>
        <w:t>La d</w:t>
      </w:r>
      <w:r w:rsidRPr="00AF2014">
        <w:rPr>
          <w:i/>
          <w:iCs/>
          <w:lang w:val="fr-CA"/>
        </w:rPr>
        <w:t xml:space="preserve">istribution du produit net de la vente (après déduction de la commission de 5 000 $ de l'agent immobilier) conformément à la politique du </w:t>
      </w:r>
      <w:r w:rsidR="00642AD8" w:rsidRPr="00AF2014">
        <w:rPr>
          <w:i/>
          <w:iCs/>
          <w:lang w:val="fr-CA"/>
        </w:rPr>
        <w:t>c</w:t>
      </w:r>
      <w:r w:rsidRPr="00AF2014">
        <w:rPr>
          <w:i/>
          <w:iCs/>
          <w:lang w:val="fr-CA"/>
        </w:rPr>
        <w:t xml:space="preserve">onseil régional, soit a) 10 % à l'Église Unie du Canada pour les ministères autochtones, b) 10 % au </w:t>
      </w:r>
      <w:r w:rsidR="00642AD8" w:rsidRPr="00AF2014">
        <w:rPr>
          <w:i/>
          <w:iCs/>
          <w:lang w:val="fr-CA"/>
        </w:rPr>
        <w:t xml:space="preserve">Conseil des finances et de l’expansion, pour son fonds </w:t>
      </w:r>
      <w:r w:rsidRPr="00AF2014">
        <w:rPr>
          <w:i/>
          <w:iCs/>
          <w:lang w:val="fr-CA"/>
        </w:rPr>
        <w:t xml:space="preserve">de stratégie de mission, c) 10 % au Fonds </w:t>
      </w:r>
      <w:r w:rsidR="00642AD8" w:rsidRPr="00AF2014">
        <w:rPr>
          <w:i/>
          <w:iCs/>
          <w:lang w:val="fr-CA"/>
        </w:rPr>
        <w:t>Mission</w:t>
      </w:r>
      <w:r w:rsidRPr="00AF2014">
        <w:rPr>
          <w:i/>
          <w:iCs/>
          <w:lang w:val="fr-CA"/>
        </w:rPr>
        <w:t xml:space="preserve"> et </w:t>
      </w:r>
      <w:r w:rsidR="00642AD8" w:rsidRPr="00AF2014">
        <w:rPr>
          <w:i/>
          <w:iCs/>
          <w:lang w:val="fr-CA"/>
        </w:rPr>
        <w:t>S</w:t>
      </w:r>
      <w:r w:rsidRPr="00AF2014">
        <w:rPr>
          <w:i/>
          <w:iCs/>
          <w:lang w:val="fr-CA"/>
        </w:rPr>
        <w:t>ervice de l'Église Unie du Canada</w:t>
      </w:r>
      <w:r w:rsidR="00642AD8" w:rsidRPr="00AF2014">
        <w:rPr>
          <w:i/>
          <w:iCs/>
          <w:lang w:val="fr-CA"/>
        </w:rPr>
        <w:t xml:space="preserve">, </w:t>
      </w:r>
      <w:r w:rsidRPr="00AF2014">
        <w:rPr>
          <w:i/>
          <w:iCs/>
          <w:lang w:val="fr-CA"/>
        </w:rPr>
        <w:t xml:space="preserve">d) un prêt de la </w:t>
      </w:r>
      <w:r w:rsidR="00642AD8" w:rsidRPr="00AF2014">
        <w:rPr>
          <w:i/>
          <w:iCs/>
          <w:lang w:val="fr-CA"/>
        </w:rPr>
        <w:t>c</w:t>
      </w:r>
      <w:r w:rsidRPr="00AF2014">
        <w:rPr>
          <w:i/>
          <w:iCs/>
          <w:lang w:val="fr-CA"/>
        </w:rPr>
        <w:t xml:space="preserve">harge </w:t>
      </w:r>
      <w:r w:rsidR="00642AD8" w:rsidRPr="00AF2014">
        <w:rPr>
          <w:i/>
          <w:iCs/>
          <w:lang w:val="fr-CA"/>
        </w:rPr>
        <w:t>p</w:t>
      </w:r>
      <w:r w:rsidRPr="00AF2014">
        <w:rPr>
          <w:i/>
          <w:iCs/>
          <w:lang w:val="fr-CA"/>
        </w:rPr>
        <w:t>astorale d'Eaton Valley</w:t>
      </w:r>
      <w:r w:rsidR="00642AD8" w:rsidRPr="00AF2014">
        <w:rPr>
          <w:i/>
          <w:iCs/>
          <w:lang w:val="fr-CA"/>
        </w:rPr>
        <w:t>,</w:t>
      </w:r>
      <w:r w:rsidRPr="00AF2014">
        <w:rPr>
          <w:i/>
          <w:iCs/>
          <w:lang w:val="fr-CA"/>
        </w:rPr>
        <w:t xml:space="preserve"> </w:t>
      </w:r>
      <w:r w:rsidR="00642AD8" w:rsidRPr="00AF2014">
        <w:rPr>
          <w:i/>
          <w:iCs/>
          <w:lang w:val="fr-CA"/>
        </w:rPr>
        <w:t>d’un</w:t>
      </w:r>
      <w:r w:rsidRPr="00AF2014">
        <w:rPr>
          <w:i/>
          <w:iCs/>
          <w:lang w:val="fr-CA"/>
        </w:rPr>
        <w:t xml:space="preserve"> montant de 700 $</w:t>
      </w:r>
      <w:r w:rsidR="00642AD8" w:rsidRPr="00AF2014">
        <w:rPr>
          <w:i/>
          <w:iCs/>
          <w:lang w:val="fr-CA"/>
        </w:rPr>
        <w:t>,</w:t>
      </w:r>
      <w:r w:rsidRPr="00AF2014">
        <w:rPr>
          <w:i/>
          <w:iCs/>
          <w:lang w:val="fr-CA"/>
        </w:rPr>
        <w:t xml:space="preserve"> </w:t>
      </w:r>
      <w:r w:rsidR="00642AD8" w:rsidRPr="00AF2014">
        <w:rPr>
          <w:i/>
          <w:iCs/>
          <w:lang w:val="fr-CA"/>
        </w:rPr>
        <w:t>à rembourser pour les</w:t>
      </w:r>
      <w:r w:rsidRPr="00AF2014">
        <w:rPr>
          <w:i/>
          <w:iCs/>
          <w:lang w:val="fr-CA"/>
        </w:rPr>
        <w:t xml:space="preserve"> dépenses de la </w:t>
      </w:r>
      <w:r w:rsidR="00642AD8" w:rsidRPr="00AF2014">
        <w:rPr>
          <w:i/>
          <w:iCs/>
          <w:lang w:val="fr-CA"/>
        </w:rPr>
        <w:t>communauté</w:t>
      </w:r>
      <w:r w:rsidRPr="00AF2014">
        <w:rPr>
          <w:i/>
          <w:iCs/>
          <w:lang w:val="fr-CA"/>
        </w:rPr>
        <w:t xml:space="preserve"> de l'Église Unie de Bishopton </w:t>
      </w:r>
      <w:r w:rsidR="00AA7895" w:rsidRPr="00AF2014">
        <w:rPr>
          <w:i/>
          <w:iCs/>
          <w:lang w:val="fr-CA"/>
        </w:rPr>
        <w:t xml:space="preserve">pendant qu’elle </w:t>
      </w:r>
      <w:r w:rsidR="00AA7895" w:rsidRPr="00AF2014">
        <w:rPr>
          <w:i/>
          <w:iCs/>
          <w:lang w:val="fr-CA"/>
        </w:rPr>
        <w:lastRenderedPageBreak/>
        <w:t>attendait</w:t>
      </w:r>
      <w:r w:rsidRPr="00AF2014">
        <w:rPr>
          <w:i/>
          <w:iCs/>
          <w:lang w:val="fr-CA"/>
        </w:rPr>
        <w:t xml:space="preserve"> </w:t>
      </w:r>
      <w:r w:rsidR="00AA7895" w:rsidRPr="00AF2014">
        <w:rPr>
          <w:i/>
          <w:iCs/>
          <w:lang w:val="fr-CA"/>
        </w:rPr>
        <w:t>de vendre son</w:t>
      </w:r>
      <w:r w:rsidRPr="00AF2014">
        <w:rPr>
          <w:i/>
          <w:iCs/>
          <w:lang w:val="fr-CA"/>
        </w:rPr>
        <w:t xml:space="preserve"> bâtiment e) le solde des profits sera distribué comme indiqué : e.1) 800 $ </w:t>
      </w:r>
      <w:r w:rsidR="00AA7895" w:rsidRPr="00AF2014">
        <w:rPr>
          <w:i/>
          <w:iCs/>
          <w:lang w:val="fr-CA"/>
        </w:rPr>
        <w:t>à chacune des</w:t>
      </w:r>
      <w:r w:rsidRPr="00AF2014">
        <w:rPr>
          <w:i/>
          <w:iCs/>
          <w:lang w:val="fr-CA"/>
        </w:rPr>
        <w:t xml:space="preserve"> </w:t>
      </w:r>
      <w:r w:rsidR="00AA7895" w:rsidRPr="00AF2014">
        <w:rPr>
          <w:i/>
          <w:iCs/>
          <w:lang w:val="fr-CA"/>
        </w:rPr>
        <w:t>trois</w:t>
      </w:r>
      <w:r w:rsidRPr="00AF2014">
        <w:rPr>
          <w:i/>
          <w:iCs/>
          <w:lang w:val="fr-CA"/>
        </w:rPr>
        <w:t xml:space="preserve"> écoles locales (Pope Memorial Elementary, Cookshire Elementary et Sawyerville Elementary) à condition qu'elles soient enregistrées comme organisme</w:t>
      </w:r>
      <w:r w:rsidR="00AA7895" w:rsidRPr="00AF2014">
        <w:rPr>
          <w:i/>
          <w:iCs/>
          <w:lang w:val="fr-CA"/>
        </w:rPr>
        <w:t>s</w:t>
      </w:r>
      <w:r w:rsidRPr="00AF2014">
        <w:rPr>
          <w:i/>
          <w:iCs/>
          <w:lang w:val="fr-CA"/>
        </w:rPr>
        <w:t xml:space="preserve"> de bienfaisance ou sinon à la Commission scolaire Eastern Townships, un organisme de bienfaisance, </w:t>
      </w:r>
      <w:r w:rsidR="00AA7895" w:rsidRPr="00AF2014">
        <w:rPr>
          <w:i/>
          <w:iCs/>
          <w:lang w:val="fr-CA"/>
        </w:rPr>
        <w:t>avec indication de</w:t>
      </w:r>
      <w:r w:rsidRPr="00AF2014">
        <w:rPr>
          <w:i/>
          <w:iCs/>
          <w:lang w:val="fr-CA"/>
        </w:rPr>
        <w:t xml:space="preserve"> bénéfic</w:t>
      </w:r>
      <w:r w:rsidR="00AA7895" w:rsidRPr="00AF2014">
        <w:rPr>
          <w:i/>
          <w:iCs/>
          <w:lang w:val="fr-CA"/>
        </w:rPr>
        <w:t>ier ces</w:t>
      </w:r>
      <w:r w:rsidRPr="00AF2014">
        <w:rPr>
          <w:i/>
          <w:iCs/>
          <w:lang w:val="fr-CA"/>
        </w:rPr>
        <w:t xml:space="preserve"> écoles</w:t>
      </w:r>
      <w:r w:rsidR="00AA7895" w:rsidRPr="00AF2014">
        <w:rPr>
          <w:i/>
          <w:iCs/>
          <w:lang w:val="fr-CA"/>
        </w:rPr>
        <w:t>;</w:t>
      </w:r>
      <w:r w:rsidRPr="00AF2014">
        <w:rPr>
          <w:i/>
          <w:iCs/>
          <w:lang w:val="fr-CA"/>
        </w:rPr>
        <w:t xml:space="preserve"> e.2) 1 000 $ à Aube Lumière</w:t>
      </w:r>
      <w:r w:rsidR="00AA7895" w:rsidRPr="00AF2014">
        <w:rPr>
          <w:i/>
          <w:iCs/>
          <w:lang w:val="fr-CA"/>
        </w:rPr>
        <w:t>,</w:t>
      </w:r>
      <w:r w:rsidRPr="00AF2014">
        <w:rPr>
          <w:i/>
          <w:iCs/>
          <w:lang w:val="fr-CA"/>
        </w:rPr>
        <w:t xml:space="preserve"> un organisme local de soins palliatifs, </w:t>
      </w:r>
      <w:r w:rsidR="00AA7895" w:rsidRPr="00AF2014">
        <w:rPr>
          <w:i/>
          <w:iCs/>
          <w:lang w:val="fr-CA"/>
        </w:rPr>
        <w:t>également</w:t>
      </w:r>
      <w:r w:rsidRPr="00AF2014">
        <w:rPr>
          <w:i/>
          <w:iCs/>
          <w:lang w:val="fr-CA"/>
        </w:rPr>
        <w:t xml:space="preserve"> organisme de bienfaisance</w:t>
      </w:r>
      <w:r w:rsidR="00AA7895" w:rsidRPr="00AF2014">
        <w:rPr>
          <w:i/>
          <w:iCs/>
          <w:lang w:val="fr-CA"/>
        </w:rPr>
        <w:t>;</w:t>
      </w:r>
      <w:r w:rsidRPr="00AF2014">
        <w:rPr>
          <w:i/>
          <w:iCs/>
          <w:lang w:val="fr-CA"/>
        </w:rPr>
        <w:t xml:space="preserve"> e.3) 1 000 $ </w:t>
      </w:r>
      <w:r w:rsidR="00AA7895" w:rsidRPr="00AF2014">
        <w:rPr>
          <w:i/>
          <w:iCs/>
          <w:lang w:val="fr-CA"/>
        </w:rPr>
        <w:t>au</w:t>
      </w:r>
      <w:r w:rsidRPr="00AF2014">
        <w:rPr>
          <w:i/>
          <w:iCs/>
          <w:lang w:val="fr-CA"/>
        </w:rPr>
        <w:t xml:space="preserve"> Centre de soins contre le cancer du CHUS, organisme de bienfaisance</w:t>
      </w:r>
      <w:r w:rsidR="00AA7895" w:rsidRPr="00AF2014">
        <w:rPr>
          <w:i/>
          <w:iCs/>
          <w:lang w:val="fr-CA"/>
        </w:rPr>
        <w:t>;</w:t>
      </w:r>
      <w:r w:rsidRPr="00AF2014">
        <w:rPr>
          <w:i/>
          <w:iCs/>
          <w:lang w:val="fr-CA"/>
        </w:rPr>
        <w:t xml:space="preserve"> e.4) 5 000 $ à l'Église Unie de Sawyerville</w:t>
      </w:r>
      <w:r w:rsidR="00AA7895" w:rsidRPr="00AF2014">
        <w:rPr>
          <w:i/>
          <w:iCs/>
          <w:lang w:val="fr-CA"/>
        </w:rPr>
        <w:t>;</w:t>
      </w:r>
      <w:r w:rsidRPr="00AF2014">
        <w:rPr>
          <w:i/>
          <w:iCs/>
          <w:lang w:val="fr-CA"/>
        </w:rPr>
        <w:t xml:space="preserve"> e.5) 15 000 $ à l'Église Unie Trinity (Cookshire, QC), et e.6) le reste </w:t>
      </w:r>
      <w:r w:rsidR="00AA7895" w:rsidRPr="00AF2014">
        <w:rPr>
          <w:i/>
          <w:iCs/>
          <w:lang w:val="fr-CA"/>
        </w:rPr>
        <w:t>devant payer l’</w:t>
      </w:r>
      <w:r w:rsidRPr="00AF2014">
        <w:rPr>
          <w:i/>
          <w:iCs/>
          <w:lang w:val="fr-CA"/>
        </w:rPr>
        <w:t xml:space="preserve">électricité, l'assurance et </w:t>
      </w:r>
      <w:r w:rsidR="00AA7895" w:rsidRPr="00AF2014">
        <w:rPr>
          <w:i/>
          <w:iCs/>
          <w:lang w:val="fr-CA"/>
        </w:rPr>
        <w:t xml:space="preserve">l’entretien de la pelouse; </w:t>
      </w:r>
      <w:r w:rsidRPr="00AF2014">
        <w:rPr>
          <w:i/>
          <w:iCs/>
          <w:lang w:val="fr-CA"/>
        </w:rPr>
        <w:t xml:space="preserve">7) le solde </w:t>
      </w:r>
      <w:r w:rsidR="00AA7895" w:rsidRPr="00AF2014">
        <w:rPr>
          <w:i/>
          <w:iCs/>
          <w:lang w:val="fr-CA"/>
        </w:rPr>
        <w:t xml:space="preserve">ira </w:t>
      </w:r>
      <w:r w:rsidRPr="00AF2014">
        <w:rPr>
          <w:i/>
          <w:iCs/>
          <w:lang w:val="fr-CA"/>
        </w:rPr>
        <w:t xml:space="preserve">aux fonds généraux de la </w:t>
      </w:r>
      <w:r w:rsidR="00AA7895" w:rsidRPr="00AF2014">
        <w:rPr>
          <w:i/>
          <w:iCs/>
          <w:lang w:val="fr-CA"/>
        </w:rPr>
        <w:t>c</w:t>
      </w:r>
      <w:r w:rsidRPr="00AF2014">
        <w:rPr>
          <w:i/>
          <w:iCs/>
          <w:lang w:val="fr-CA"/>
        </w:rPr>
        <w:t xml:space="preserve">harge pastorale d'Eaton Valley. </w:t>
      </w:r>
    </w:p>
    <w:p w14:paraId="3F04A092" w14:textId="77777777" w:rsidR="00AA7895" w:rsidRPr="00AF2014" w:rsidRDefault="00AA7895" w:rsidP="00642AD8">
      <w:pPr>
        <w:ind w:left="1418" w:firstLine="11"/>
        <w:rPr>
          <w:i/>
          <w:iCs/>
          <w:lang w:val="fr-CA"/>
        </w:rPr>
      </w:pPr>
    </w:p>
    <w:p w14:paraId="1A1AF3F2" w14:textId="77777777" w:rsidR="004A5D82" w:rsidRPr="00AF2014" w:rsidRDefault="007F30EF" w:rsidP="00642AD8">
      <w:pPr>
        <w:ind w:left="1418" w:firstLine="11"/>
        <w:rPr>
          <w:i/>
          <w:iCs/>
          <w:lang w:val="fr-CA"/>
        </w:rPr>
      </w:pPr>
      <w:r w:rsidRPr="00AF2014">
        <w:rPr>
          <w:i/>
          <w:iCs/>
          <w:lang w:val="fr-CA"/>
        </w:rPr>
        <w:t xml:space="preserve">3. </w:t>
      </w:r>
      <w:r w:rsidR="00AA7895" w:rsidRPr="00AF2014">
        <w:rPr>
          <w:i/>
          <w:iCs/>
          <w:lang w:val="fr-CA"/>
        </w:rPr>
        <w:t>La dissolution de</w:t>
      </w:r>
      <w:r w:rsidRPr="00AF2014">
        <w:rPr>
          <w:i/>
          <w:iCs/>
          <w:lang w:val="fr-CA"/>
        </w:rPr>
        <w:t xml:space="preserve"> l'Église Unie Bishopton le 31 octobre ou à toute date ultérieure en 2023, comme décidé par l'</w:t>
      </w:r>
      <w:r w:rsidR="00642AD8" w:rsidRPr="00AF2014">
        <w:rPr>
          <w:i/>
          <w:iCs/>
          <w:lang w:val="fr-CA"/>
        </w:rPr>
        <w:t>équipe dirigeante en matière de biens immobiliers et de finances</w:t>
      </w:r>
      <w:r w:rsidRPr="00AF2014">
        <w:rPr>
          <w:i/>
          <w:iCs/>
          <w:lang w:val="fr-CA"/>
        </w:rPr>
        <w:t xml:space="preserve"> du </w:t>
      </w:r>
      <w:r w:rsidR="00AA7895" w:rsidRPr="00AF2014">
        <w:rPr>
          <w:i/>
          <w:iCs/>
          <w:lang w:val="fr-CA"/>
        </w:rPr>
        <w:t>c</w:t>
      </w:r>
      <w:r w:rsidRPr="00AF2014">
        <w:rPr>
          <w:i/>
          <w:iCs/>
          <w:lang w:val="fr-CA"/>
        </w:rPr>
        <w:t>onseil régional à la demande du trésorier</w:t>
      </w:r>
      <w:r w:rsidR="00AA7895" w:rsidRPr="00AF2014">
        <w:rPr>
          <w:i/>
          <w:iCs/>
          <w:lang w:val="fr-CA"/>
        </w:rPr>
        <w:t xml:space="preserve"> </w:t>
      </w:r>
      <w:r w:rsidRPr="00AF2014">
        <w:rPr>
          <w:i/>
          <w:iCs/>
          <w:lang w:val="fr-CA"/>
        </w:rPr>
        <w:t xml:space="preserve">de l'Église Unie Bishopton lors du règlement de tous les points en suspens après la vente de la propriété, tout solde mineur restant appartenant à l'UEVPC. Il est résolu que le Conseil régional exprime </w:t>
      </w:r>
      <w:r w:rsidR="00AA7895" w:rsidRPr="00AF2014">
        <w:rPr>
          <w:i/>
          <w:iCs/>
          <w:lang w:val="fr-CA"/>
        </w:rPr>
        <w:t>sa plus profonde reconnaissance</w:t>
      </w:r>
      <w:r w:rsidRPr="00AF2014">
        <w:rPr>
          <w:i/>
          <w:iCs/>
          <w:lang w:val="fr-CA"/>
        </w:rPr>
        <w:t xml:space="preserve"> </w:t>
      </w:r>
      <w:r w:rsidR="00AA7895" w:rsidRPr="00AF2014">
        <w:rPr>
          <w:i/>
          <w:iCs/>
          <w:lang w:val="fr-CA"/>
        </w:rPr>
        <w:t>envers les</w:t>
      </w:r>
      <w:r w:rsidRPr="00AF2014">
        <w:rPr>
          <w:i/>
          <w:iCs/>
          <w:lang w:val="fr-CA"/>
        </w:rPr>
        <w:t xml:space="preserve"> </w:t>
      </w:r>
      <w:r w:rsidR="00AA7895" w:rsidRPr="00AF2014">
        <w:rPr>
          <w:i/>
          <w:iCs/>
          <w:lang w:val="fr-CA"/>
        </w:rPr>
        <w:t>fiduciaires</w:t>
      </w:r>
      <w:r w:rsidRPr="00AF2014">
        <w:rPr>
          <w:i/>
          <w:iCs/>
          <w:lang w:val="fr-CA"/>
        </w:rPr>
        <w:t xml:space="preserve"> et </w:t>
      </w:r>
      <w:r w:rsidR="00AA7895" w:rsidRPr="00AF2014">
        <w:rPr>
          <w:i/>
          <w:iCs/>
          <w:lang w:val="fr-CA"/>
        </w:rPr>
        <w:t>la communauté</w:t>
      </w:r>
      <w:r w:rsidRPr="00AF2014">
        <w:rPr>
          <w:i/>
          <w:iCs/>
          <w:lang w:val="fr-CA"/>
        </w:rPr>
        <w:t xml:space="preserve"> de Bishopton United pour leur long et fidèle service et leur généreux partage au sein de l'Église Unie du Canada. </w:t>
      </w:r>
    </w:p>
    <w:p w14:paraId="4E4BB412" w14:textId="77777777" w:rsidR="004A5D82" w:rsidRPr="00AF2014" w:rsidRDefault="004A5D82" w:rsidP="004A5D82">
      <w:pPr>
        <w:rPr>
          <w:lang w:val="fr-CA"/>
        </w:rPr>
      </w:pPr>
    </w:p>
    <w:p w14:paraId="143A5F2C" w14:textId="22E88BE6" w:rsidR="007F30EF" w:rsidRPr="00AF2014" w:rsidRDefault="00AA7895" w:rsidP="004A5D82">
      <w:pPr>
        <w:rPr>
          <w:lang w:val="fr-CA"/>
        </w:rPr>
      </w:pPr>
      <w:r w:rsidRPr="00AF2014">
        <w:rPr>
          <w:b/>
          <w:bCs/>
          <w:lang w:val="fr-CA"/>
        </w:rPr>
        <w:t>Adoptée</w:t>
      </w:r>
      <w:r w:rsidRPr="00AF2014">
        <w:rPr>
          <w:lang w:val="fr-CA"/>
        </w:rPr>
        <w:t xml:space="preserve">. </w:t>
      </w:r>
      <w:r w:rsidR="007F30EF" w:rsidRPr="00AF2014">
        <w:rPr>
          <w:lang w:val="fr-CA"/>
        </w:rPr>
        <w:t xml:space="preserve"> </w:t>
      </w:r>
    </w:p>
    <w:p w14:paraId="2C0EB5F3" w14:textId="77777777" w:rsidR="007F30EF" w:rsidRPr="00AF2014" w:rsidRDefault="007F30EF" w:rsidP="007F30EF">
      <w:pPr>
        <w:rPr>
          <w:lang w:val="fr-CA"/>
        </w:rPr>
      </w:pPr>
    </w:p>
    <w:p w14:paraId="49C36700" w14:textId="3E63290A" w:rsidR="007F30EF" w:rsidRPr="00AF2014" w:rsidRDefault="007F30EF" w:rsidP="007F30EF">
      <w:pPr>
        <w:rPr>
          <w:lang w:val="fr-CA"/>
        </w:rPr>
      </w:pPr>
      <w:r w:rsidRPr="00AF2014">
        <w:rPr>
          <w:b/>
          <w:bCs/>
          <w:lang w:val="fr-CA"/>
        </w:rPr>
        <w:t xml:space="preserve">MOTION </w:t>
      </w:r>
      <w:r w:rsidR="00D8516A" w:rsidRPr="00AF2014">
        <w:rPr>
          <w:b/>
          <w:bCs/>
          <w:lang w:val="fr-CA"/>
        </w:rPr>
        <w:t>005</w:t>
      </w:r>
      <w:r w:rsidR="00D8516A" w:rsidRPr="00AF2014">
        <w:rPr>
          <w:b/>
          <w:bCs/>
          <w:lang w:val="fr-CA"/>
        </w:rPr>
        <w:t>_</w:t>
      </w:r>
      <w:r w:rsidR="00D8516A" w:rsidRPr="00AF2014">
        <w:rPr>
          <w:b/>
          <w:bCs/>
          <w:lang w:val="fr-CA"/>
        </w:rPr>
        <w:t>19-10-2023</w:t>
      </w:r>
      <w:r w:rsidR="00D8516A" w:rsidRPr="00AF2014">
        <w:rPr>
          <w:lang w:val="fr-CA"/>
        </w:rPr>
        <w:t xml:space="preserve"> </w:t>
      </w:r>
      <w:r w:rsidRPr="00AF2014">
        <w:rPr>
          <w:lang w:val="fr-CA"/>
        </w:rPr>
        <w:t xml:space="preserve">(T. Spires/V. Nickson) que l'exécutif du Conseil régional Nakonha:ka nomme Katherine Pigott, directrice par intérim et Maylanne Maybee, présidente du conseil d'administration de Saint Columba House, comme membres correspondants pour cette réunion. </w:t>
      </w:r>
      <w:r w:rsidR="00D8516A" w:rsidRPr="00AF2014">
        <w:rPr>
          <w:b/>
          <w:bCs/>
          <w:lang w:val="fr-CA"/>
        </w:rPr>
        <w:t>Adoptée</w:t>
      </w:r>
      <w:r w:rsidR="00D8516A" w:rsidRPr="00AF2014">
        <w:rPr>
          <w:lang w:val="fr-CA"/>
        </w:rPr>
        <w:t xml:space="preserve">. </w:t>
      </w:r>
      <w:r w:rsidRPr="00AF2014">
        <w:rPr>
          <w:lang w:val="fr-CA"/>
        </w:rPr>
        <w:t xml:space="preserve"> </w:t>
      </w:r>
    </w:p>
    <w:p w14:paraId="60649CAB" w14:textId="77777777" w:rsidR="007F30EF" w:rsidRPr="00AF2014" w:rsidRDefault="007F30EF" w:rsidP="007F30EF">
      <w:pPr>
        <w:rPr>
          <w:lang w:val="fr-CA"/>
        </w:rPr>
      </w:pPr>
    </w:p>
    <w:p w14:paraId="0B1ABFB6" w14:textId="45945702" w:rsidR="007F30EF" w:rsidRPr="00AF2014" w:rsidRDefault="007F30EF" w:rsidP="007F30EF">
      <w:pPr>
        <w:rPr>
          <w:lang w:val="fr-CA"/>
        </w:rPr>
      </w:pPr>
      <w:r w:rsidRPr="00AF2014">
        <w:rPr>
          <w:b/>
          <w:bCs/>
          <w:lang w:val="fr-CA"/>
        </w:rPr>
        <w:t xml:space="preserve">MOTION </w:t>
      </w:r>
      <w:r w:rsidR="00D8516A" w:rsidRPr="00AF2014">
        <w:rPr>
          <w:b/>
          <w:bCs/>
          <w:lang w:val="fr-CA"/>
        </w:rPr>
        <w:t>006</w:t>
      </w:r>
      <w:r w:rsidR="00D8516A" w:rsidRPr="00AF2014">
        <w:rPr>
          <w:b/>
          <w:bCs/>
          <w:lang w:val="fr-CA"/>
        </w:rPr>
        <w:t>_</w:t>
      </w:r>
      <w:r w:rsidR="00D8516A" w:rsidRPr="00AF2014">
        <w:rPr>
          <w:b/>
          <w:bCs/>
          <w:lang w:val="fr-CA"/>
        </w:rPr>
        <w:t>19-10-2023</w:t>
      </w:r>
      <w:r w:rsidR="00D8516A" w:rsidRPr="00AF2014">
        <w:rPr>
          <w:lang w:val="fr-CA"/>
        </w:rPr>
        <w:t xml:space="preserve"> </w:t>
      </w:r>
      <w:r w:rsidRPr="00AF2014">
        <w:rPr>
          <w:lang w:val="fr-CA"/>
        </w:rPr>
        <w:t xml:space="preserve">(C. M. Gladu/P. Goldberger) que l'exécutif du Conseil régional Nakonha:ka </w:t>
      </w:r>
      <w:r w:rsidR="00D8516A" w:rsidRPr="00AF2014">
        <w:rPr>
          <w:lang w:val="fr-CA"/>
        </w:rPr>
        <w:t>accepte</w:t>
      </w:r>
      <w:r w:rsidRPr="00AF2014">
        <w:rPr>
          <w:lang w:val="fr-CA"/>
        </w:rPr>
        <w:t xml:space="preserve"> la recommandation de l'</w:t>
      </w:r>
      <w:r w:rsidR="00D8516A" w:rsidRPr="00AF2014">
        <w:rPr>
          <w:lang w:val="fr-CA"/>
        </w:rPr>
        <w:t xml:space="preserve">équipe dirigeante en matière de relations </w:t>
      </w:r>
      <w:r w:rsidR="00AF2014" w:rsidRPr="00AF2014">
        <w:rPr>
          <w:lang w:val="fr-CA"/>
        </w:rPr>
        <w:t>pastorales d’approuver</w:t>
      </w:r>
      <w:r w:rsidRPr="00AF2014">
        <w:rPr>
          <w:lang w:val="fr-CA"/>
        </w:rPr>
        <w:t xml:space="preserve"> </w:t>
      </w:r>
      <w:r w:rsidR="00D8516A" w:rsidRPr="00AF2014">
        <w:rPr>
          <w:lang w:val="fr-CA"/>
        </w:rPr>
        <w:t>le renouvellement</w:t>
      </w:r>
      <w:r w:rsidRPr="00AF2014">
        <w:rPr>
          <w:lang w:val="fr-CA"/>
        </w:rPr>
        <w:t xml:space="preserve"> du mandat du </w:t>
      </w:r>
      <w:r w:rsidR="00D8516A" w:rsidRPr="00AF2014">
        <w:rPr>
          <w:lang w:val="fr-CA"/>
        </w:rPr>
        <w:t xml:space="preserve">pasteur </w:t>
      </w:r>
      <w:r w:rsidRPr="00AF2014">
        <w:rPr>
          <w:lang w:val="fr-CA"/>
        </w:rPr>
        <w:t>Stéphane Vermette, à</w:t>
      </w:r>
      <w:r w:rsidR="00D8516A" w:rsidRPr="00AF2014">
        <w:rPr>
          <w:lang w:val="fr-CA"/>
        </w:rPr>
        <w:t xml:space="preserve"> la charge pastorale</w:t>
      </w:r>
      <w:r w:rsidRPr="00AF2014">
        <w:rPr>
          <w:lang w:val="fr-CA"/>
        </w:rPr>
        <w:t xml:space="preserve"> Trinity-Anjou (Église St-Claire), </w:t>
      </w:r>
      <w:r w:rsidR="00D8516A" w:rsidRPr="00AF2014">
        <w:rPr>
          <w:lang w:val="fr-CA"/>
        </w:rPr>
        <w:t>à temps partiel</w:t>
      </w:r>
      <w:r w:rsidRPr="00AF2014">
        <w:rPr>
          <w:lang w:val="fr-CA"/>
        </w:rPr>
        <w:t>, 30 heures</w:t>
      </w:r>
      <w:r w:rsidR="00D8516A" w:rsidRPr="00AF2014">
        <w:rPr>
          <w:lang w:val="fr-CA"/>
        </w:rPr>
        <w:t xml:space="preserve"> par </w:t>
      </w:r>
      <w:r w:rsidRPr="00AF2014">
        <w:rPr>
          <w:lang w:val="fr-CA"/>
        </w:rPr>
        <w:t xml:space="preserve">semaine, du 1er septembre au 31 décembre 2023. </w:t>
      </w:r>
      <w:r w:rsidR="00D8516A" w:rsidRPr="00AF2014">
        <w:rPr>
          <w:b/>
          <w:bCs/>
          <w:lang w:val="fr-CA"/>
        </w:rPr>
        <w:t>Adoptée</w:t>
      </w:r>
      <w:r w:rsidR="00D8516A" w:rsidRPr="00AF2014">
        <w:rPr>
          <w:lang w:val="fr-CA"/>
        </w:rPr>
        <w:t xml:space="preserve">. </w:t>
      </w:r>
      <w:r w:rsidRPr="00AF2014">
        <w:rPr>
          <w:lang w:val="fr-CA"/>
        </w:rPr>
        <w:t xml:space="preserve"> </w:t>
      </w:r>
    </w:p>
    <w:p w14:paraId="60657C18" w14:textId="77777777" w:rsidR="007F30EF" w:rsidRPr="00AF2014" w:rsidRDefault="007F30EF" w:rsidP="007F30EF">
      <w:pPr>
        <w:rPr>
          <w:lang w:val="fr-CA"/>
        </w:rPr>
      </w:pPr>
    </w:p>
    <w:p w14:paraId="655C2049" w14:textId="77777777" w:rsidR="00D8516A" w:rsidRPr="00AF2014" w:rsidRDefault="007F30EF" w:rsidP="007F30EF">
      <w:pPr>
        <w:rPr>
          <w:lang w:val="fr-CA"/>
        </w:rPr>
      </w:pPr>
      <w:r w:rsidRPr="00AF2014">
        <w:rPr>
          <w:b/>
          <w:bCs/>
          <w:lang w:val="fr-CA"/>
        </w:rPr>
        <w:t xml:space="preserve">MOTION </w:t>
      </w:r>
      <w:r w:rsidR="00D8516A" w:rsidRPr="00AF2014">
        <w:rPr>
          <w:b/>
          <w:bCs/>
          <w:lang w:val="fr-CA"/>
        </w:rPr>
        <w:t>007</w:t>
      </w:r>
      <w:r w:rsidR="00D8516A" w:rsidRPr="00AF2014">
        <w:rPr>
          <w:b/>
          <w:bCs/>
          <w:lang w:val="fr-CA"/>
        </w:rPr>
        <w:t>_</w:t>
      </w:r>
      <w:r w:rsidR="00D8516A" w:rsidRPr="00AF2014">
        <w:rPr>
          <w:b/>
          <w:bCs/>
          <w:lang w:val="fr-CA"/>
        </w:rPr>
        <w:t>19-10-2023</w:t>
      </w:r>
      <w:r w:rsidR="00D8516A" w:rsidRPr="00AF2014">
        <w:rPr>
          <w:lang w:val="fr-CA"/>
        </w:rPr>
        <w:t xml:space="preserve"> </w:t>
      </w:r>
      <w:r w:rsidRPr="00AF2014">
        <w:rPr>
          <w:lang w:val="fr-CA"/>
        </w:rPr>
        <w:t xml:space="preserve">(F. Braman/P. Bisset) que l'exécutif du Conseil régional Nakonha:ka </w:t>
      </w:r>
      <w:r w:rsidR="00D8516A" w:rsidRPr="00AF2014">
        <w:rPr>
          <w:lang w:val="fr-CA"/>
        </w:rPr>
        <w:t>soit informé de</w:t>
      </w:r>
      <w:r w:rsidRPr="00AF2014">
        <w:rPr>
          <w:lang w:val="fr-CA"/>
        </w:rPr>
        <w:t xml:space="preserve"> la décision de l'</w:t>
      </w:r>
      <w:r w:rsidR="00642AD8" w:rsidRPr="00AF2014">
        <w:rPr>
          <w:lang w:val="fr-CA"/>
        </w:rPr>
        <w:t>équipe dirigeante en matière de biens immobiliers et de finances</w:t>
      </w:r>
      <w:r w:rsidRPr="00AF2014">
        <w:rPr>
          <w:lang w:val="fr-CA"/>
        </w:rPr>
        <w:t xml:space="preserve"> d'approuver la soumission et le contrat fina</w:t>
      </w:r>
      <w:r w:rsidR="00D8516A" w:rsidRPr="00AF2014">
        <w:rPr>
          <w:lang w:val="fr-CA"/>
        </w:rPr>
        <w:t>l</w:t>
      </w:r>
      <w:r w:rsidRPr="00AF2014">
        <w:rPr>
          <w:lang w:val="fr-CA"/>
        </w:rPr>
        <w:t xml:space="preserve"> soumis par les fiduciaires d'Hudson pour la construction/rénovation majeure de l'église </w:t>
      </w:r>
      <w:r w:rsidR="00D8516A" w:rsidRPr="00AF2014">
        <w:rPr>
          <w:lang w:val="fr-CA"/>
        </w:rPr>
        <w:t xml:space="preserve">Cote </w:t>
      </w:r>
      <w:r w:rsidRPr="00AF2014">
        <w:rPr>
          <w:lang w:val="fr-CA"/>
        </w:rPr>
        <w:t xml:space="preserve">Hudson selon la documentation ci-jointe : </w:t>
      </w:r>
    </w:p>
    <w:p w14:paraId="7711562A" w14:textId="77777777" w:rsidR="00D8516A" w:rsidRPr="00AF2014" w:rsidRDefault="00D8516A" w:rsidP="007F30EF">
      <w:pPr>
        <w:rPr>
          <w:lang w:val="fr-CA"/>
        </w:rPr>
      </w:pPr>
    </w:p>
    <w:p w14:paraId="57789E76" w14:textId="77777777" w:rsidR="00D8516A" w:rsidRPr="00AF2014" w:rsidRDefault="007F30EF" w:rsidP="00D8516A">
      <w:pPr>
        <w:ind w:left="1418" w:firstLine="22"/>
        <w:rPr>
          <w:lang w:val="fr-CA"/>
        </w:rPr>
      </w:pPr>
      <w:r w:rsidRPr="00AF2014">
        <w:rPr>
          <w:lang w:val="fr-CA"/>
        </w:rPr>
        <w:t xml:space="preserve">1) </w:t>
      </w:r>
      <w:r w:rsidR="00D8516A" w:rsidRPr="00AF2014">
        <w:rPr>
          <w:lang w:val="fr-CA"/>
        </w:rPr>
        <w:t>Offre d’</w:t>
      </w:r>
      <w:r w:rsidRPr="00AF2014">
        <w:rPr>
          <w:lang w:val="fr-CA"/>
        </w:rPr>
        <w:t>Anomoli</w:t>
      </w:r>
      <w:r w:rsidR="00D8516A" w:rsidRPr="00AF2014">
        <w:rPr>
          <w:lang w:val="fr-CA"/>
        </w:rPr>
        <w:t xml:space="preserve"> Design,</w:t>
      </w:r>
      <w:r w:rsidRPr="00AF2014">
        <w:rPr>
          <w:lang w:val="fr-CA"/>
        </w:rPr>
        <w:t xml:space="preserve"> datée du 1er octobre 2023 avec l'annexe A, calendrier de paiement. </w:t>
      </w:r>
    </w:p>
    <w:p w14:paraId="6E50F089" w14:textId="77777777" w:rsidR="00845DB4" w:rsidRPr="00AF2014" w:rsidRDefault="007F30EF" w:rsidP="00D8516A">
      <w:pPr>
        <w:ind w:left="1418" w:firstLine="22"/>
        <w:rPr>
          <w:lang w:val="fr-CA"/>
        </w:rPr>
      </w:pPr>
      <w:r w:rsidRPr="00AF2014">
        <w:rPr>
          <w:lang w:val="fr-CA"/>
        </w:rPr>
        <w:t xml:space="preserve">2) </w:t>
      </w:r>
      <w:r w:rsidR="00D8516A" w:rsidRPr="00AF2014">
        <w:rPr>
          <w:lang w:val="fr-CA"/>
        </w:rPr>
        <w:t>Proposition de</w:t>
      </w:r>
      <w:r w:rsidRPr="00AF2014">
        <w:rPr>
          <w:lang w:val="fr-CA"/>
        </w:rPr>
        <w:t xml:space="preserve"> CCDC Architecte _Victor Simon et </w:t>
      </w:r>
      <w:r w:rsidR="00845DB4" w:rsidRPr="00AF2014">
        <w:rPr>
          <w:lang w:val="fr-CA"/>
        </w:rPr>
        <w:t>autorisation des</w:t>
      </w:r>
      <w:r w:rsidRPr="00AF2014">
        <w:rPr>
          <w:lang w:val="fr-CA"/>
        </w:rPr>
        <w:t xml:space="preserve"> fiduciaires </w:t>
      </w:r>
      <w:r w:rsidR="00845DB4" w:rsidRPr="00AF2014">
        <w:rPr>
          <w:lang w:val="fr-CA"/>
        </w:rPr>
        <w:t>à signer ce</w:t>
      </w:r>
      <w:r w:rsidRPr="00AF2014">
        <w:rPr>
          <w:lang w:val="fr-CA"/>
        </w:rPr>
        <w:t xml:space="preserve"> contrat. De plus, le comité ad hoc de construction d'Hudson est prié de fournir des mises à jour périodiques du projet aux intervalles suivants. </w:t>
      </w:r>
    </w:p>
    <w:p w14:paraId="0959FFB2" w14:textId="5BD3FF01" w:rsidR="00845DB4" w:rsidRPr="00AF2014" w:rsidRDefault="007F30EF" w:rsidP="00D8516A">
      <w:pPr>
        <w:ind w:left="1418" w:firstLine="22"/>
        <w:rPr>
          <w:lang w:val="fr-CA"/>
        </w:rPr>
      </w:pPr>
      <w:r w:rsidRPr="00AF2014">
        <w:rPr>
          <w:lang w:val="fr-CA"/>
        </w:rPr>
        <w:lastRenderedPageBreak/>
        <w:t xml:space="preserve">3) Réunion initiale du projet : calendrier de l'entrepreneur et plan de déploiement. 4) </w:t>
      </w:r>
      <w:r w:rsidR="00845DB4" w:rsidRPr="00AF2014">
        <w:rPr>
          <w:lang w:val="fr-CA"/>
        </w:rPr>
        <w:t>P</w:t>
      </w:r>
      <w:r w:rsidRPr="00AF2014">
        <w:rPr>
          <w:lang w:val="fr-CA"/>
        </w:rPr>
        <w:t>roblèmes techniques, ordres de modification, finances à 25 %, 50 %, points d'achèvement à 100 %</w:t>
      </w:r>
      <w:r w:rsidR="00845DB4" w:rsidRPr="00AF2014">
        <w:rPr>
          <w:lang w:val="fr-CA"/>
        </w:rPr>
        <w:t>.</w:t>
      </w:r>
      <w:r w:rsidRPr="00AF2014">
        <w:rPr>
          <w:lang w:val="fr-CA"/>
        </w:rPr>
        <w:t xml:space="preserve"> </w:t>
      </w:r>
    </w:p>
    <w:p w14:paraId="3EC8226B" w14:textId="77777777" w:rsidR="00845DB4" w:rsidRPr="00AF2014" w:rsidRDefault="007F30EF" w:rsidP="00D8516A">
      <w:pPr>
        <w:ind w:left="1418" w:firstLine="22"/>
        <w:rPr>
          <w:lang w:val="fr-CA"/>
        </w:rPr>
      </w:pPr>
      <w:r w:rsidRPr="00AF2014">
        <w:rPr>
          <w:lang w:val="fr-CA"/>
        </w:rPr>
        <w:t>5) Signature/acceptation finale</w:t>
      </w:r>
      <w:r w:rsidR="00845DB4" w:rsidRPr="00AF2014">
        <w:rPr>
          <w:lang w:val="fr-CA"/>
        </w:rPr>
        <w:t>.</w:t>
      </w:r>
      <w:r w:rsidRPr="00AF2014">
        <w:rPr>
          <w:lang w:val="fr-CA"/>
        </w:rPr>
        <w:t xml:space="preserve"> </w:t>
      </w:r>
    </w:p>
    <w:p w14:paraId="7C2B2CFF" w14:textId="647C2D75" w:rsidR="00845DB4" w:rsidRPr="00AF2014" w:rsidRDefault="00845DB4" w:rsidP="00845DB4">
      <w:pPr>
        <w:rPr>
          <w:lang w:val="fr-CA"/>
        </w:rPr>
      </w:pPr>
    </w:p>
    <w:p w14:paraId="0530185C" w14:textId="1903C2BD" w:rsidR="007F30EF" w:rsidRPr="00AF2014" w:rsidRDefault="00845DB4" w:rsidP="00845DB4">
      <w:pPr>
        <w:rPr>
          <w:b/>
          <w:bCs/>
          <w:lang w:val="fr-CA"/>
        </w:rPr>
      </w:pPr>
      <w:r w:rsidRPr="00AF2014">
        <w:rPr>
          <w:b/>
          <w:bCs/>
          <w:lang w:val="fr-CA"/>
        </w:rPr>
        <w:t xml:space="preserve">Adoptée. </w:t>
      </w:r>
    </w:p>
    <w:p w14:paraId="60F0135C" w14:textId="77777777" w:rsidR="007F30EF" w:rsidRPr="00AF2014" w:rsidRDefault="007F30EF" w:rsidP="007F30EF">
      <w:pPr>
        <w:rPr>
          <w:b/>
          <w:bCs/>
          <w:lang w:val="fr-CA"/>
        </w:rPr>
      </w:pPr>
    </w:p>
    <w:p w14:paraId="473E9095" w14:textId="4E924645" w:rsidR="00845DB4" w:rsidRPr="00AF2014" w:rsidRDefault="007F30EF" w:rsidP="007F30EF">
      <w:pPr>
        <w:rPr>
          <w:lang w:val="fr-CA"/>
        </w:rPr>
      </w:pPr>
      <w:r w:rsidRPr="00AF2014">
        <w:rPr>
          <w:b/>
          <w:bCs/>
          <w:lang w:val="fr-CA"/>
        </w:rPr>
        <w:t xml:space="preserve">MOTION </w:t>
      </w:r>
      <w:r w:rsidR="00845DB4" w:rsidRPr="00AF2014">
        <w:rPr>
          <w:b/>
          <w:bCs/>
          <w:lang w:val="fr-CA"/>
        </w:rPr>
        <w:t>008</w:t>
      </w:r>
      <w:r w:rsidR="00845DB4" w:rsidRPr="00AF2014">
        <w:rPr>
          <w:b/>
          <w:bCs/>
          <w:lang w:val="fr-CA"/>
        </w:rPr>
        <w:t>_</w:t>
      </w:r>
      <w:r w:rsidR="00845DB4" w:rsidRPr="00AF2014">
        <w:rPr>
          <w:b/>
          <w:bCs/>
          <w:lang w:val="fr-CA"/>
        </w:rPr>
        <w:t>19-10-2023</w:t>
      </w:r>
      <w:r w:rsidR="00845DB4" w:rsidRPr="00AF2014">
        <w:rPr>
          <w:lang w:val="fr-CA"/>
        </w:rPr>
        <w:t xml:space="preserve"> </w:t>
      </w:r>
      <w:r w:rsidRPr="00AF2014">
        <w:rPr>
          <w:lang w:val="fr-CA"/>
        </w:rPr>
        <w:t xml:space="preserve">(F. Braman/P. Bisset) Attendu que la vente initialement proposée du terrain et du bâtiment de l'Église italienne du Rédempteur (TPIR) à son locataire Église Baptiste Évangélique </w:t>
      </w:r>
      <w:r w:rsidR="006821E4" w:rsidRPr="00AF2014">
        <w:rPr>
          <w:lang w:val="fr-CA"/>
        </w:rPr>
        <w:t>Gethsémani</w:t>
      </w:r>
      <w:r w:rsidRPr="00AF2014">
        <w:rPr>
          <w:lang w:val="fr-CA"/>
        </w:rPr>
        <w:t xml:space="preserve"> (EBEG) prévoyait </w:t>
      </w:r>
      <w:r w:rsidR="00845DB4" w:rsidRPr="00AF2014">
        <w:rPr>
          <w:lang w:val="fr-CA"/>
        </w:rPr>
        <w:t>le</w:t>
      </w:r>
      <w:r w:rsidRPr="00AF2014">
        <w:rPr>
          <w:lang w:val="fr-CA"/>
        </w:rPr>
        <w:t xml:space="preserve"> montant </w:t>
      </w:r>
      <w:r w:rsidR="00845DB4" w:rsidRPr="00AF2014">
        <w:rPr>
          <w:lang w:val="fr-CA"/>
        </w:rPr>
        <w:t xml:space="preserve">d’un </w:t>
      </w:r>
      <w:r w:rsidRPr="00AF2014">
        <w:rPr>
          <w:lang w:val="fr-CA"/>
        </w:rPr>
        <w:t>dépôt</w:t>
      </w:r>
      <w:r w:rsidR="00845DB4" w:rsidRPr="00AF2014">
        <w:rPr>
          <w:lang w:val="fr-CA"/>
        </w:rPr>
        <w:t xml:space="preserve"> non</w:t>
      </w:r>
      <w:r w:rsidRPr="00AF2014">
        <w:rPr>
          <w:lang w:val="fr-CA"/>
        </w:rPr>
        <w:t xml:space="preserve"> remboursable </w:t>
      </w:r>
      <w:r w:rsidR="00845DB4" w:rsidRPr="00AF2014">
        <w:rPr>
          <w:lang w:val="fr-CA"/>
        </w:rPr>
        <w:t>de 60 000 $</w:t>
      </w:r>
      <w:r w:rsidRPr="00AF2014">
        <w:rPr>
          <w:lang w:val="fr-CA"/>
        </w:rPr>
        <w:t xml:space="preserve">, et malgré </w:t>
      </w:r>
      <w:r w:rsidR="00845DB4" w:rsidRPr="00AF2014">
        <w:rPr>
          <w:lang w:val="fr-CA"/>
        </w:rPr>
        <w:t>le report</w:t>
      </w:r>
      <w:r w:rsidRPr="00AF2014">
        <w:rPr>
          <w:lang w:val="fr-CA"/>
        </w:rPr>
        <w:t xml:space="preserve"> </w:t>
      </w:r>
      <w:r w:rsidR="00845DB4" w:rsidRPr="00AF2014">
        <w:rPr>
          <w:lang w:val="fr-CA"/>
        </w:rPr>
        <w:t xml:space="preserve">répété </w:t>
      </w:r>
      <w:r w:rsidRPr="00AF2014">
        <w:rPr>
          <w:lang w:val="fr-CA"/>
        </w:rPr>
        <w:t>de</w:t>
      </w:r>
      <w:r w:rsidR="00845DB4" w:rsidRPr="00AF2014">
        <w:rPr>
          <w:lang w:val="fr-CA"/>
        </w:rPr>
        <w:t>s</w:t>
      </w:r>
      <w:r w:rsidRPr="00AF2014">
        <w:rPr>
          <w:lang w:val="fr-CA"/>
        </w:rPr>
        <w:t xml:space="preserve"> </w:t>
      </w:r>
      <w:r w:rsidR="00845DB4" w:rsidRPr="00AF2014">
        <w:rPr>
          <w:lang w:val="fr-CA"/>
        </w:rPr>
        <w:t>délais</w:t>
      </w:r>
      <w:r w:rsidRPr="00AF2014">
        <w:rPr>
          <w:lang w:val="fr-CA"/>
        </w:rPr>
        <w:t xml:space="preserve">, EBEG n'a pas été en mesure d'obtenir le financement nécessaire pour finaliser la vente le dépôt </w:t>
      </w:r>
      <w:r w:rsidR="00845DB4" w:rsidRPr="00AF2014">
        <w:rPr>
          <w:lang w:val="fr-CA"/>
        </w:rPr>
        <w:t>ayant donc été</w:t>
      </w:r>
      <w:r w:rsidRPr="00AF2014">
        <w:rPr>
          <w:lang w:val="fr-CA"/>
        </w:rPr>
        <w:t xml:space="preserve"> confisqué, </w:t>
      </w:r>
    </w:p>
    <w:p w14:paraId="422A2CD7" w14:textId="77777777" w:rsidR="00845DB4" w:rsidRPr="00AF2014" w:rsidRDefault="00845DB4" w:rsidP="007F30EF">
      <w:pPr>
        <w:rPr>
          <w:lang w:val="fr-CA"/>
        </w:rPr>
      </w:pPr>
    </w:p>
    <w:p w14:paraId="411BA0C6" w14:textId="77777777" w:rsidR="00383E9F" w:rsidRPr="00AF2014" w:rsidRDefault="007F30EF" w:rsidP="007F30EF">
      <w:pPr>
        <w:rPr>
          <w:lang w:val="fr-CA"/>
        </w:rPr>
      </w:pPr>
      <w:r w:rsidRPr="00AF2014">
        <w:rPr>
          <w:lang w:val="fr-CA"/>
        </w:rPr>
        <w:t xml:space="preserve">Alors que la vente est en cours de finalisation avec une église tierce indépendante pour un prix plus élevé que celui initialement </w:t>
      </w:r>
      <w:r w:rsidR="00383E9F" w:rsidRPr="00AF2014">
        <w:rPr>
          <w:lang w:val="fr-CA"/>
        </w:rPr>
        <w:t>accordé</w:t>
      </w:r>
      <w:r w:rsidRPr="00AF2014">
        <w:rPr>
          <w:lang w:val="fr-CA"/>
        </w:rPr>
        <w:t xml:space="preserve"> avec l'EBEG, </w:t>
      </w:r>
    </w:p>
    <w:p w14:paraId="2A3FE9DD" w14:textId="77777777" w:rsidR="00383E9F" w:rsidRPr="00AF2014" w:rsidRDefault="00383E9F" w:rsidP="007F30EF">
      <w:pPr>
        <w:rPr>
          <w:lang w:val="fr-CA"/>
        </w:rPr>
      </w:pPr>
    </w:p>
    <w:p w14:paraId="3F998505" w14:textId="77777777" w:rsidR="00383E9F" w:rsidRPr="00AF2014" w:rsidRDefault="007F30EF" w:rsidP="007F30EF">
      <w:pPr>
        <w:rPr>
          <w:lang w:val="fr-CA"/>
        </w:rPr>
      </w:pPr>
      <w:r w:rsidRPr="00AF2014">
        <w:rPr>
          <w:lang w:val="fr-CA"/>
        </w:rPr>
        <w:t xml:space="preserve">Attendu que, pour des raisons humanitaires, les </w:t>
      </w:r>
      <w:r w:rsidR="00383E9F" w:rsidRPr="00AF2014">
        <w:rPr>
          <w:lang w:val="fr-CA"/>
        </w:rPr>
        <w:t>fiduciaires</w:t>
      </w:r>
      <w:r w:rsidRPr="00AF2014">
        <w:rPr>
          <w:lang w:val="fr-CA"/>
        </w:rPr>
        <w:t xml:space="preserve"> </w:t>
      </w:r>
      <w:r w:rsidR="00383E9F" w:rsidRPr="00AF2014">
        <w:rPr>
          <w:lang w:val="fr-CA"/>
        </w:rPr>
        <w:t>de</w:t>
      </w:r>
      <w:r w:rsidRPr="00AF2014">
        <w:rPr>
          <w:lang w:val="fr-CA"/>
        </w:rPr>
        <w:t xml:space="preserve"> TPIR souhaitent rembourser ledit dépôt sous forme de don à </w:t>
      </w:r>
      <w:r w:rsidR="00383E9F" w:rsidRPr="00AF2014">
        <w:rPr>
          <w:lang w:val="fr-CA"/>
        </w:rPr>
        <w:t>l’</w:t>
      </w:r>
      <w:r w:rsidRPr="00AF2014">
        <w:rPr>
          <w:lang w:val="fr-CA"/>
        </w:rPr>
        <w:t xml:space="preserve">EBEG, car il s'agit d'une petite communauté religieuse en difficulté composée en grande partie de nouveaux arrivants au Canada et également parce que TPIR n'a subi aucune perte financière suite </w:t>
      </w:r>
      <w:r w:rsidR="00383E9F" w:rsidRPr="00AF2014">
        <w:rPr>
          <w:lang w:val="fr-CA"/>
        </w:rPr>
        <w:t>au non-</w:t>
      </w:r>
      <w:r w:rsidRPr="00AF2014">
        <w:rPr>
          <w:lang w:val="fr-CA"/>
        </w:rPr>
        <w:t>achèvement du projet</w:t>
      </w:r>
      <w:r w:rsidR="00383E9F" w:rsidRPr="00AF2014">
        <w:rPr>
          <w:lang w:val="fr-CA"/>
        </w:rPr>
        <w:t xml:space="preserve"> de </w:t>
      </w:r>
      <w:r w:rsidRPr="00AF2014">
        <w:rPr>
          <w:lang w:val="fr-CA"/>
        </w:rPr>
        <w:t>vente original</w:t>
      </w:r>
      <w:r w:rsidR="00383E9F" w:rsidRPr="00AF2014">
        <w:rPr>
          <w:lang w:val="fr-CA"/>
        </w:rPr>
        <w:t>,</w:t>
      </w:r>
      <w:r w:rsidRPr="00AF2014">
        <w:rPr>
          <w:lang w:val="fr-CA"/>
        </w:rPr>
        <w:t xml:space="preserve"> </w:t>
      </w:r>
    </w:p>
    <w:p w14:paraId="77168EB9" w14:textId="77777777" w:rsidR="00383E9F" w:rsidRPr="00AF2014" w:rsidRDefault="00383E9F" w:rsidP="007F30EF">
      <w:pPr>
        <w:rPr>
          <w:lang w:val="fr-CA"/>
        </w:rPr>
      </w:pPr>
    </w:p>
    <w:p w14:paraId="200550B5" w14:textId="77777777" w:rsidR="00383E9F" w:rsidRPr="00AF2014" w:rsidRDefault="007F30EF" w:rsidP="007F30EF">
      <w:pPr>
        <w:rPr>
          <w:lang w:val="fr-CA"/>
        </w:rPr>
      </w:pPr>
      <w:r w:rsidRPr="00AF2014">
        <w:rPr>
          <w:lang w:val="fr-CA"/>
        </w:rPr>
        <w:t xml:space="preserve">Et </w:t>
      </w:r>
      <w:r w:rsidR="00383E9F" w:rsidRPr="00AF2014">
        <w:rPr>
          <w:lang w:val="fr-CA"/>
        </w:rPr>
        <w:t>a</w:t>
      </w:r>
      <w:r w:rsidRPr="00AF2014">
        <w:rPr>
          <w:lang w:val="fr-CA"/>
        </w:rPr>
        <w:t xml:space="preserve">ttendu que la </w:t>
      </w:r>
      <w:r w:rsidR="00383E9F" w:rsidRPr="00AF2014">
        <w:rPr>
          <w:lang w:val="fr-CA"/>
        </w:rPr>
        <w:t>p</w:t>
      </w:r>
      <w:r w:rsidRPr="00AF2014">
        <w:rPr>
          <w:lang w:val="fr-CA"/>
        </w:rPr>
        <w:t xml:space="preserve">olitique </w:t>
      </w:r>
      <w:r w:rsidR="00383E9F" w:rsidRPr="00AF2014">
        <w:rPr>
          <w:lang w:val="fr-CA"/>
        </w:rPr>
        <w:t>du conseil régional</w:t>
      </w:r>
      <w:r w:rsidRPr="00AF2014">
        <w:rPr>
          <w:lang w:val="fr-CA"/>
        </w:rPr>
        <w:t xml:space="preserve"> en matière de dons </w:t>
      </w:r>
      <w:r w:rsidR="00383E9F" w:rsidRPr="00AF2014">
        <w:rPr>
          <w:lang w:val="fr-CA"/>
        </w:rPr>
        <w:t>indique qu’il faut</w:t>
      </w:r>
      <w:r w:rsidRPr="00AF2014">
        <w:rPr>
          <w:lang w:val="fr-CA"/>
        </w:rPr>
        <w:t xml:space="preserve"> l'approbation préalable du </w:t>
      </w:r>
      <w:r w:rsidR="00383E9F" w:rsidRPr="00AF2014">
        <w:rPr>
          <w:lang w:val="fr-CA"/>
        </w:rPr>
        <w:t>c</w:t>
      </w:r>
      <w:r w:rsidRPr="00AF2014">
        <w:rPr>
          <w:lang w:val="fr-CA"/>
        </w:rPr>
        <w:t xml:space="preserve">onseil régional pour un don de cette ampleur et de cette nature </w:t>
      </w:r>
    </w:p>
    <w:p w14:paraId="259917E3" w14:textId="77777777" w:rsidR="00383E9F" w:rsidRPr="00AF2014" w:rsidRDefault="00383E9F" w:rsidP="007F30EF">
      <w:pPr>
        <w:rPr>
          <w:lang w:val="fr-CA"/>
        </w:rPr>
      </w:pPr>
    </w:p>
    <w:p w14:paraId="72619CA5" w14:textId="4E81E216" w:rsidR="007F30EF" w:rsidRPr="00AF2014" w:rsidRDefault="00383E9F" w:rsidP="007F30EF">
      <w:pPr>
        <w:rPr>
          <w:lang w:val="fr-CA"/>
        </w:rPr>
      </w:pPr>
      <w:r w:rsidRPr="00AF2014">
        <w:rPr>
          <w:lang w:val="fr-CA"/>
        </w:rPr>
        <w:t xml:space="preserve">Il est résolu que </w:t>
      </w:r>
      <w:r w:rsidR="007F30EF" w:rsidRPr="00AF2014">
        <w:rPr>
          <w:lang w:val="fr-CA"/>
        </w:rPr>
        <w:t>l</w:t>
      </w:r>
      <w:r w:rsidRPr="00AF2014">
        <w:rPr>
          <w:lang w:val="fr-CA"/>
        </w:rPr>
        <w:t>’exécutif du</w:t>
      </w:r>
      <w:r w:rsidR="007F30EF" w:rsidRPr="00AF2014">
        <w:rPr>
          <w:lang w:val="fr-CA"/>
        </w:rPr>
        <w:t xml:space="preserve"> Conseil régional Nakonha:ka, sur la recommandation de son </w:t>
      </w:r>
      <w:r w:rsidR="00642AD8" w:rsidRPr="00AF2014">
        <w:rPr>
          <w:lang w:val="fr-CA"/>
        </w:rPr>
        <w:t>équipe dirigeante en matière de biens immobiliers et de finances</w:t>
      </w:r>
      <w:r w:rsidR="007F30EF" w:rsidRPr="00AF2014">
        <w:rPr>
          <w:lang w:val="fr-CA"/>
        </w:rPr>
        <w:t xml:space="preserve">, accède à la demande de l'Église italienne du Rédempteur (TPIR) de faire un don de 60 000 $ à l'Église Baptiste Évangélique </w:t>
      </w:r>
      <w:r w:rsidR="006821E4" w:rsidRPr="00AF2014">
        <w:rPr>
          <w:lang w:val="fr-CA"/>
        </w:rPr>
        <w:t>Gethsémani</w:t>
      </w:r>
      <w:r w:rsidR="007F30EF" w:rsidRPr="00AF2014">
        <w:rPr>
          <w:lang w:val="fr-CA"/>
        </w:rPr>
        <w:t xml:space="preserve"> (EBEG). </w:t>
      </w:r>
      <w:r w:rsidRPr="00AF2014">
        <w:rPr>
          <w:b/>
          <w:bCs/>
          <w:lang w:val="fr-CA"/>
        </w:rPr>
        <w:t>Adoptée</w:t>
      </w:r>
      <w:r w:rsidRPr="00AF2014">
        <w:rPr>
          <w:lang w:val="fr-CA"/>
        </w:rPr>
        <w:t xml:space="preserve">. </w:t>
      </w:r>
      <w:r w:rsidR="007F30EF" w:rsidRPr="00AF2014">
        <w:rPr>
          <w:lang w:val="fr-CA"/>
        </w:rPr>
        <w:t xml:space="preserve"> </w:t>
      </w:r>
    </w:p>
    <w:p w14:paraId="50051B4C" w14:textId="77777777" w:rsidR="007F30EF" w:rsidRPr="00AF2014" w:rsidRDefault="007F30EF" w:rsidP="007F30EF">
      <w:pPr>
        <w:rPr>
          <w:lang w:val="fr-CA"/>
        </w:rPr>
      </w:pPr>
    </w:p>
    <w:p w14:paraId="4AAC00C9" w14:textId="44EC4B57" w:rsidR="007F30EF" w:rsidRPr="00AF2014" w:rsidRDefault="007F30EF" w:rsidP="007F30EF">
      <w:pPr>
        <w:rPr>
          <w:lang w:val="fr-CA"/>
        </w:rPr>
      </w:pPr>
      <w:r w:rsidRPr="00AF2014">
        <w:rPr>
          <w:b/>
          <w:bCs/>
          <w:lang w:val="fr-CA"/>
        </w:rPr>
        <w:t xml:space="preserve">MOTION </w:t>
      </w:r>
      <w:r w:rsidR="00383E9F" w:rsidRPr="00AF2014">
        <w:rPr>
          <w:b/>
          <w:bCs/>
          <w:lang w:val="fr-CA"/>
        </w:rPr>
        <w:t>009</w:t>
      </w:r>
      <w:r w:rsidR="00383E9F" w:rsidRPr="00AF2014">
        <w:rPr>
          <w:b/>
          <w:bCs/>
          <w:lang w:val="fr-CA"/>
        </w:rPr>
        <w:t>_1</w:t>
      </w:r>
      <w:r w:rsidR="00383E9F" w:rsidRPr="00AF2014">
        <w:rPr>
          <w:b/>
          <w:bCs/>
          <w:lang w:val="fr-CA"/>
        </w:rPr>
        <w:t>9-10-2023</w:t>
      </w:r>
      <w:r w:rsidR="00383E9F" w:rsidRPr="00AF2014">
        <w:rPr>
          <w:lang w:val="fr-CA"/>
        </w:rPr>
        <w:t xml:space="preserve"> </w:t>
      </w:r>
      <w:r w:rsidRPr="00AF2014">
        <w:rPr>
          <w:lang w:val="fr-CA"/>
        </w:rPr>
        <w:t xml:space="preserve">(F. Braman/P. Bisset) </w:t>
      </w:r>
      <w:r w:rsidR="00383E9F" w:rsidRPr="00AF2014">
        <w:rPr>
          <w:lang w:val="fr-CA"/>
        </w:rPr>
        <w:t>Il est résolu</w:t>
      </w:r>
      <w:r w:rsidRPr="00AF2014">
        <w:rPr>
          <w:lang w:val="fr-CA"/>
        </w:rPr>
        <w:t xml:space="preserve"> que l'exécutif du Conseil régional Nakonha:ka, sur la recommandation de son </w:t>
      </w:r>
      <w:r w:rsidR="00642AD8" w:rsidRPr="00AF2014">
        <w:rPr>
          <w:lang w:val="fr-CA"/>
        </w:rPr>
        <w:t>équipe dirigeante en matière de biens immobiliers et de finances</w:t>
      </w:r>
      <w:r w:rsidRPr="00AF2014">
        <w:rPr>
          <w:lang w:val="fr-CA"/>
        </w:rPr>
        <w:t xml:space="preserve">, </w:t>
      </w:r>
      <w:r w:rsidR="00143780" w:rsidRPr="00AF2014">
        <w:rPr>
          <w:lang w:val="fr-CA"/>
        </w:rPr>
        <w:t>accepte</w:t>
      </w:r>
      <w:r w:rsidRPr="00AF2014">
        <w:rPr>
          <w:lang w:val="fr-CA"/>
        </w:rPr>
        <w:t xml:space="preserve"> la demande des </w:t>
      </w:r>
      <w:r w:rsidR="00383E9F" w:rsidRPr="00AF2014">
        <w:rPr>
          <w:lang w:val="fr-CA"/>
        </w:rPr>
        <w:t>fiduciaires</w:t>
      </w:r>
      <w:r w:rsidRPr="00AF2014">
        <w:rPr>
          <w:lang w:val="fr-CA"/>
        </w:rPr>
        <w:t xml:space="preserve"> de l'Église Unie d'Arundel de conclure un</w:t>
      </w:r>
      <w:r w:rsidR="00383E9F" w:rsidRPr="00AF2014">
        <w:rPr>
          <w:lang w:val="fr-CA"/>
        </w:rPr>
        <w:t>e</w:t>
      </w:r>
      <w:r w:rsidRPr="00AF2014">
        <w:rPr>
          <w:lang w:val="fr-CA"/>
        </w:rPr>
        <w:t xml:space="preserve"> </w:t>
      </w:r>
      <w:r w:rsidR="00383E9F" w:rsidRPr="00AF2014">
        <w:rPr>
          <w:lang w:val="fr-CA"/>
        </w:rPr>
        <w:t xml:space="preserve">entente concernant la création d’un centre </w:t>
      </w:r>
      <w:r w:rsidRPr="00AF2014">
        <w:rPr>
          <w:lang w:val="fr-CA"/>
        </w:rPr>
        <w:t xml:space="preserve">communautaire </w:t>
      </w:r>
      <w:r w:rsidR="00383E9F" w:rsidRPr="00AF2014">
        <w:rPr>
          <w:lang w:val="fr-CA"/>
        </w:rPr>
        <w:t>sur</w:t>
      </w:r>
      <w:r w:rsidRPr="00AF2014">
        <w:rPr>
          <w:lang w:val="fr-CA"/>
        </w:rPr>
        <w:t xml:space="preserve"> ses terrains et </w:t>
      </w:r>
      <w:r w:rsidR="00383E9F" w:rsidRPr="00AF2014">
        <w:rPr>
          <w:lang w:val="fr-CA"/>
        </w:rPr>
        <w:t>dans ses</w:t>
      </w:r>
      <w:r w:rsidRPr="00AF2014">
        <w:rPr>
          <w:lang w:val="fr-CA"/>
        </w:rPr>
        <w:t xml:space="preserve"> bâtiments avec une société communautaire à but non lucratif, le Centre Arundel, selon les conditions approuvées par l'équipe </w:t>
      </w:r>
      <w:r w:rsidR="00143780" w:rsidRPr="00AF2014">
        <w:rPr>
          <w:lang w:val="fr-CA"/>
        </w:rPr>
        <w:t>dirigeante en matière de biens immobiliers et de</w:t>
      </w:r>
      <w:r w:rsidRPr="00AF2014">
        <w:rPr>
          <w:lang w:val="fr-CA"/>
        </w:rPr>
        <w:t xml:space="preserve"> finances, lesquelles conditions incluent une compensation pour les améliorations apportées à </w:t>
      </w:r>
      <w:r w:rsidR="00143780" w:rsidRPr="00AF2014">
        <w:rPr>
          <w:lang w:val="fr-CA"/>
        </w:rPr>
        <w:t>la</w:t>
      </w:r>
      <w:r w:rsidRPr="00AF2014">
        <w:rPr>
          <w:lang w:val="fr-CA"/>
        </w:rPr>
        <w:t xml:space="preserve"> propriété si elle est finalement vendue à un tiers. </w:t>
      </w:r>
      <w:r w:rsidR="00143780" w:rsidRPr="00AF2014">
        <w:rPr>
          <w:b/>
          <w:bCs/>
          <w:lang w:val="fr-CA"/>
        </w:rPr>
        <w:t>Adoptée</w:t>
      </w:r>
      <w:r w:rsidR="00143780" w:rsidRPr="00AF2014">
        <w:rPr>
          <w:lang w:val="fr-CA"/>
        </w:rPr>
        <w:t xml:space="preserve">. </w:t>
      </w:r>
      <w:r w:rsidRPr="00AF2014">
        <w:rPr>
          <w:lang w:val="fr-CA"/>
        </w:rPr>
        <w:t xml:space="preserve"> </w:t>
      </w:r>
    </w:p>
    <w:p w14:paraId="76752F4D" w14:textId="77777777" w:rsidR="007F30EF" w:rsidRPr="00AF2014" w:rsidRDefault="007F30EF" w:rsidP="007F30EF">
      <w:pPr>
        <w:rPr>
          <w:lang w:val="fr-CA"/>
        </w:rPr>
      </w:pPr>
    </w:p>
    <w:p w14:paraId="2A96C27B" w14:textId="1205C83D" w:rsidR="007F30EF" w:rsidRPr="00AF2014" w:rsidRDefault="007F30EF" w:rsidP="007F30EF">
      <w:pPr>
        <w:rPr>
          <w:lang w:val="fr-CA"/>
        </w:rPr>
      </w:pPr>
      <w:r w:rsidRPr="00AF2014">
        <w:rPr>
          <w:b/>
          <w:bCs/>
          <w:lang w:val="fr-CA"/>
        </w:rPr>
        <w:t xml:space="preserve">MOTION </w:t>
      </w:r>
      <w:r w:rsidR="00143780" w:rsidRPr="00AF2014">
        <w:rPr>
          <w:b/>
          <w:bCs/>
          <w:lang w:val="fr-CA"/>
        </w:rPr>
        <w:t>010</w:t>
      </w:r>
      <w:r w:rsidR="00143780" w:rsidRPr="00AF2014">
        <w:rPr>
          <w:b/>
          <w:bCs/>
          <w:lang w:val="fr-CA"/>
        </w:rPr>
        <w:t>_</w:t>
      </w:r>
      <w:r w:rsidR="00143780" w:rsidRPr="00AF2014">
        <w:rPr>
          <w:b/>
          <w:bCs/>
          <w:lang w:val="fr-CA"/>
        </w:rPr>
        <w:t>19-10-2023</w:t>
      </w:r>
      <w:r w:rsidR="00143780" w:rsidRPr="00AF2014">
        <w:rPr>
          <w:lang w:val="fr-CA"/>
        </w:rPr>
        <w:t xml:space="preserve"> </w:t>
      </w:r>
      <w:r w:rsidRPr="00AF2014">
        <w:rPr>
          <w:lang w:val="fr-CA"/>
        </w:rPr>
        <w:t xml:space="preserve">(F. Braman/P. Stanfield) que l'exécutif du Conseil régional Nakonha:ka, sur la recommandation de son </w:t>
      </w:r>
      <w:r w:rsidR="00642AD8" w:rsidRPr="00AF2014">
        <w:rPr>
          <w:lang w:val="fr-CA"/>
        </w:rPr>
        <w:t>équipe dirigeante en matière de biens immobiliers et de finances</w:t>
      </w:r>
      <w:r w:rsidRPr="00AF2014">
        <w:rPr>
          <w:lang w:val="fr-CA"/>
        </w:rPr>
        <w:t xml:space="preserve">, approuve la dépense 2023 de 6 000 $ à déposer à titre d'acompte auprès du Conseil Québécois des Organismes Chrétiens (CQOC). Les trésoriers de nos communautés de foi pourront utiliser les services du CQOC pour </w:t>
      </w:r>
      <w:r w:rsidR="00143780" w:rsidRPr="00AF2014">
        <w:rPr>
          <w:lang w:val="fr-CA"/>
        </w:rPr>
        <w:t>être aidés</w:t>
      </w:r>
      <w:r w:rsidRPr="00AF2014">
        <w:rPr>
          <w:lang w:val="fr-CA"/>
        </w:rPr>
        <w:t xml:space="preserve"> dans les aspects difficiles de leur rôle de trésorier</w:t>
      </w:r>
      <w:r w:rsidR="00143780" w:rsidRPr="00AF2014">
        <w:rPr>
          <w:lang w:val="fr-CA"/>
        </w:rPr>
        <w:t>s</w:t>
      </w:r>
      <w:r w:rsidRPr="00AF2014">
        <w:rPr>
          <w:lang w:val="fr-CA"/>
        </w:rPr>
        <w:t xml:space="preserve">. </w:t>
      </w:r>
      <w:r w:rsidR="00143780" w:rsidRPr="00AF2014">
        <w:rPr>
          <w:b/>
          <w:bCs/>
          <w:lang w:val="fr-CA"/>
        </w:rPr>
        <w:t>Adoptée</w:t>
      </w:r>
      <w:r w:rsidR="00143780" w:rsidRPr="00AF2014">
        <w:rPr>
          <w:lang w:val="fr-CA"/>
        </w:rPr>
        <w:t xml:space="preserve">. </w:t>
      </w:r>
      <w:r w:rsidRPr="00AF2014">
        <w:rPr>
          <w:lang w:val="fr-CA"/>
        </w:rPr>
        <w:t xml:space="preserve"> </w:t>
      </w:r>
    </w:p>
    <w:p w14:paraId="13289E7D" w14:textId="77777777" w:rsidR="007F30EF" w:rsidRPr="00AF2014" w:rsidRDefault="007F30EF" w:rsidP="007F30EF">
      <w:pPr>
        <w:rPr>
          <w:lang w:val="fr-CA"/>
        </w:rPr>
      </w:pPr>
    </w:p>
    <w:p w14:paraId="403F7CF9" w14:textId="127BB727" w:rsidR="00143780" w:rsidRPr="00AF2014" w:rsidRDefault="007F30EF" w:rsidP="007F30EF">
      <w:pPr>
        <w:rPr>
          <w:lang w:val="fr-CA"/>
        </w:rPr>
      </w:pPr>
      <w:r w:rsidRPr="00AF2014">
        <w:rPr>
          <w:b/>
          <w:bCs/>
          <w:lang w:val="fr-CA"/>
        </w:rPr>
        <w:lastRenderedPageBreak/>
        <w:t xml:space="preserve">MOTION </w:t>
      </w:r>
      <w:r w:rsidR="00143780" w:rsidRPr="00AF2014">
        <w:rPr>
          <w:b/>
          <w:bCs/>
          <w:lang w:val="fr-CA"/>
        </w:rPr>
        <w:t>011</w:t>
      </w:r>
      <w:r w:rsidR="00143780" w:rsidRPr="00AF2014">
        <w:rPr>
          <w:b/>
          <w:bCs/>
          <w:lang w:val="fr-CA"/>
        </w:rPr>
        <w:t>_</w:t>
      </w:r>
      <w:r w:rsidR="00143780" w:rsidRPr="00AF2014">
        <w:rPr>
          <w:b/>
          <w:bCs/>
          <w:lang w:val="fr-CA"/>
        </w:rPr>
        <w:t>19-10-2023</w:t>
      </w:r>
      <w:r w:rsidR="00143780" w:rsidRPr="00AF2014">
        <w:rPr>
          <w:lang w:val="fr-CA"/>
        </w:rPr>
        <w:t xml:space="preserve"> </w:t>
      </w:r>
      <w:r w:rsidRPr="00AF2014">
        <w:rPr>
          <w:lang w:val="fr-CA"/>
        </w:rPr>
        <w:t xml:space="preserve">(B. Bryce/F. Braman) que l'exécutif du Conseil régional Nakonha:ka </w:t>
      </w:r>
      <w:r w:rsidR="00143780" w:rsidRPr="00AF2014">
        <w:rPr>
          <w:lang w:val="fr-CA"/>
        </w:rPr>
        <w:t>accepte</w:t>
      </w:r>
      <w:r w:rsidRPr="00AF2014">
        <w:rPr>
          <w:lang w:val="fr-CA"/>
        </w:rPr>
        <w:t xml:space="preserve"> la recommandation de </w:t>
      </w:r>
      <w:r w:rsidR="006821E4">
        <w:rPr>
          <w:lang w:val="fr-CA"/>
        </w:rPr>
        <w:t>l’</w:t>
      </w:r>
      <w:r w:rsidR="00143780" w:rsidRPr="00AF2014">
        <w:rPr>
          <w:lang w:val="fr-CA"/>
        </w:rPr>
        <w:t xml:space="preserve">équipe dirigeante en matière de financement et de soutien </w:t>
      </w:r>
      <w:r w:rsidRPr="00AF2014">
        <w:rPr>
          <w:lang w:val="fr-CA"/>
        </w:rPr>
        <w:t xml:space="preserve">d'approuver les subventions suivantes du Fonds du bon </w:t>
      </w:r>
      <w:r w:rsidR="00143780" w:rsidRPr="00AF2014">
        <w:rPr>
          <w:lang w:val="fr-CA"/>
        </w:rPr>
        <w:t>S</w:t>
      </w:r>
      <w:r w:rsidRPr="00AF2014">
        <w:rPr>
          <w:lang w:val="fr-CA"/>
        </w:rPr>
        <w:t xml:space="preserve">amaritain : </w:t>
      </w:r>
    </w:p>
    <w:p w14:paraId="4011F464" w14:textId="77777777" w:rsidR="00143780" w:rsidRPr="00AF2014" w:rsidRDefault="00143780" w:rsidP="007F30EF">
      <w:pPr>
        <w:rPr>
          <w:lang w:val="fr-CA"/>
        </w:rPr>
      </w:pPr>
    </w:p>
    <w:p w14:paraId="0E463EE6" w14:textId="77777777" w:rsidR="00143780" w:rsidRPr="00AF2014" w:rsidRDefault="007F30EF" w:rsidP="00143780">
      <w:pPr>
        <w:ind w:left="1418" w:firstLine="22"/>
        <w:rPr>
          <w:lang w:val="fr-CA"/>
        </w:rPr>
      </w:pPr>
      <w:r w:rsidRPr="00AF2014">
        <w:rPr>
          <w:lang w:val="fr-CA"/>
        </w:rPr>
        <w:t xml:space="preserve">- Centre pour personnes âgées New Hope : Réseau intergénérationnel WIN : </w:t>
      </w:r>
    </w:p>
    <w:p w14:paraId="2E3F772D" w14:textId="05E07070" w:rsidR="00143780" w:rsidRPr="00AF2014" w:rsidRDefault="007F30EF" w:rsidP="00143780">
      <w:pPr>
        <w:ind w:left="1418" w:firstLine="22"/>
        <w:rPr>
          <w:lang w:val="fr-CA"/>
        </w:rPr>
      </w:pPr>
      <w:r w:rsidRPr="00AF2014">
        <w:rPr>
          <w:lang w:val="fr-CA"/>
        </w:rPr>
        <w:t xml:space="preserve">20 000 $ </w:t>
      </w:r>
    </w:p>
    <w:p w14:paraId="7A4DC130" w14:textId="287E29FD" w:rsidR="00143780" w:rsidRPr="00AF2014" w:rsidRDefault="007F30EF" w:rsidP="00143780">
      <w:pPr>
        <w:ind w:left="1418" w:firstLine="22"/>
        <w:rPr>
          <w:lang w:val="fr-CA"/>
        </w:rPr>
      </w:pPr>
      <w:r w:rsidRPr="00AF2014">
        <w:rPr>
          <w:lang w:val="fr-CA"/>
        </w:rPr>
        <w:t xml:space="preserve">- Trenholm United Church U.C.W. : Programme de soins communautaires et de </w:t>
      </w:r>
      <w:r w:rsidR="00143780" w:rsidRPr="00AF2014">
        <w:rPr>
          <w:lang w:val="fr-CA"/>
        </w:rPr>
        <w:t>présence</w:t>
      </w:r>
      <w:r w:rsidRPr="00AF2014">
        <w:rPr>
          <w:lang w:val="fr-CA"/>
        </w:rPr>
        <w:t xml:space="preserve"> : </w:t>
      </w:r>
      <w:r w:rsidR="00143780" w:rsidRPr="00AF2014">
        <w:rPr>
          <w:lang w:val="fr-CA"/>
        </w:rPr>
        <w:t xml:space="preserve">14 000 $ </w:t>
      </w:r>
    </w:p>
    <w:p w14:paraId="3F3D29BC" w14:textId="77777777" w:rsidR="00143780" w:rsidRPr="00AF2014" w:rsidRDefault="007F30EF" w:rsidP="00143780">
      <w:pPr>
        <w:ind w:left="698" w:firstLine="720"/>
        <w:rPr>
          <w:lang w:val="fr-CA"/>
        </w:rPr>
      </w:pPr>
      <w:r w:rsidRPr="00AF2014">
        <w:rPr>
          <w:lang w:val="fr-CA"/>
        </w:rPr>
        <w:t xml:space="preserve">- Église Unie de Beaconsfield : Programmes pour aînés BUC : 31 600 $ </w:t>
      </w:r>
    </w:p>
    <w:p w14:paraId="71F4343E" w14:textId="77777777" w:rsidR="00143780" w:rsidRPr="00AF2014" w:rsidRDefault="007F30EF" w:rsidP="00143780">
      <w:pPr>
        <w:ind w:left="698" w:firstLine="720"/>
        <w:rPr>
          <w:lang w:val="fr-CA"/>
        </w:rPr>
      </w:pPr>
      <w:r w:rsidRPr="00AF2014">
        <w:rPr>
          <w:lang w:val="fr-CA"/>
        </w:rPr>
        <w:t xml:space="preserve">- Union United Church : Unis dans un but : 17 500 $ </w:t>
      </w:r>
    </w:p>
    <w:p w14:paraId="4E16E17F" w14:textId="77777777" w:rsidR="00143780" w:rsidRPr="00AF2014" w:rsidRDefault="007F30EF" w:rsidP="00143780">
      <w:pPr>
        <w:ind w:left="1418"/>
        <w:rPr>
          <w:lang w:val="fr-CA"/>
        </w:rPr>
      </w:pPr>
      <w:r w:rsidRPr="00AF2014">
        <w:rPr>
          <w:lang w:val="fr-CA"/>
        </w:rPr>
        <w:t xml:space="preserve">- Centre Eva Marsden pour la justice sociale et le vieillissement : Programme fiscal : 20 000 $ </w:t>
      </w:r>
    </w:p>
    <w:p w14:paraId="4312DC12" w14:textId="77777777" w:rsidR="00143780" w:rsidRPr="00AF2014" w:rsidRDefault="00143780" w:rsidP="007F30EF">
      <w:pPr>
        <w:rPr>
          <w:lang w:val="fr-CA"/>
        </w:rPr>
      </w:pPr>
    </w:p>
    <w:p w14:paraId="099498D9" w14:textId="44D7DE76" w:rsidR="007F30EF" w:rsidRPr="00AF2014" w:rsidRDefault="00143780" w:rsidP="007F30EF">
      <w:pPr>
        <w:rPr>
          <w:lang w:val="fr-CA"/>
        </w:rPr>
      </w:pPr>
      <w:r w:rsidRPr="00AF2014">
        <w:rPr>
          <w:b/>
          <w:bCs/>
          <w:lang w:val="fr-CA"/>
        </w:rPr>
        <w:t>Adoptée</w:t>
      </w:r>
      <w:r w:rsidRPr="00AF2014">
        <w:rPr>
          <w:lang w:val="fr-CA"/>
        </w:rPr>
        <w:t xml:space="preserve">. </w:t>
      </w:r>
    </w:p>
    <w:p w14:paraId="523ADE10" w14:textId="77777777" w:rsidR="007F30EF" w:rsidRPr="00AF2014" w:rsidRDefault="007F30EF" w:rsidP="007F30EF">
      <w:pPr>
        <w:rPr>
          <w:lang w:val="fr-CA"/>
        </w:rPr>
      </w:pPr>
    </w:p>
    <w:p w14:paraId="59845C38" w14:textId="062AA46F" w:rsidR="007F30EF" w:rsidRPr="00AF2014" w:rsidRDefault="007F30EF" w:rsidP="007F30EF">
      <w:pPr>
        <w:rPr>
          <w:lang w:val="fr-CA"/>
        </w:rPr>
      </w:pPr>
      <w:r w:rsidRPr="00AF2014">
        <w:rPr>
          <w:b/>
          <w:bCs/>
          <w:lang w:val="fr-CA"/>
        </w:rPr>
        <w:t xml:space="preserve">MOTION </w:t>
      </w:r>
      <w:r w:rsidR="00143780" w:rsidRPr="00AF2014">
        <w:rPr>
          <w:b/>
          <w:bCs/>
          <w:lang w:val="fr-CA"/>
        </w:rPr>
        <w:t>012</w:t>
      </w:r>
      <w:r w:rsidR="00143780" w:rsidRPr="00AF2014">
        <w:rPr>
          <w:b/>
          <w:bCs/>
          <w:lang w:val="fr-CA"/>
        </w:rPr>
        <w:t>_</w:t>
      </w:r>
      <w:r w:rsidR="00143780" w:rsidRPr="00AF2014">
        <w:rPr>
          <w:b/>
          <w:bCs/>
          <w:lang w:val="fr-CA"/>
        </w:rPr>
        <w:t>19-10-2023</w:t>
      </w:r>
      <w:r w:rsidR="00143780" w:rsidRPr="00AF2014">
        <w:rPr>
          <w:lang w:val="fr-CA"/>
        </w:rPr>
        <w:t xml:space="preserve"> </w:t>
      </w:r>
      <w:r w:rsidRPr="00AF2014">
        <w:rPr>
          <w:lang w:val="fr-CA"/>
        </w:rPr>
        <w:t xml:space="preserve">(B. Bryce/F. Braman) que l'exécutif du Conseil régional Nakonha:ka </w:t>
      </w:r>
      <w:r w:rsidR="00143780" w:rsidRPr="00AF2014">
        <w:rPr>
          <w:lang w:val="fr-CA"/>
        </w:rPr>
        <w:t>accepte</w:t>
      </w:r>
      <w:r w:rsidRPr="00AF2014">
        <w:rPr>
          <w:lang w:val="fr-CA"/>
        </w:rPr>
        <w:t xml:space="preserve"> la recommandation de </w:t>
      </w:r>
      <w:r w:rsidR="00143780" w:rsidRPr="00AF2014">
        <w:rPr>
          <w:lang w:val="fr-CA"/>
        </w:rPr>
        <w:t>l’équipe dirigeante en matière de financement et de soutien</w:t>
      </w:r>
      <w:r w:rsidR="00AF2014" w:rsidRPr="00AF2014">
        <w:rPr>
          <w:lang w:val="fr-CA"/>
        </w:rPr>
        <w:t xml:space="preserve"> </w:t>
      </w:r>
      <w:r w:rsidRPr="00AF2014">
        <w:rPr>
          <w:lang w:val="fr-CA"/>
        </w:rPr>
        <w:t xml:space="preserve">d'approuver une subvention de 25 000 $ du Fonds Sainte-Thérèse pour </w:t>
      </w:r>
      <w:r w:rsidR="00AF2014" w:rsidRPr="00AF2014">
        <w:rPr>
          <w:lang w:val="fr-CA"/>
        </w:rPr>
        <w:t xml:space="preserve">le Ministère régional </w:t>
      </w:r>
      <w:r w:rsidRPr="00AF2014">
        <w:rPr>
          <w:lang w:val="fr-CA"/>
        </w:rPr>
        <w:t>des Laurentides</w:t>
      </w:r>
      <w:r w:rsidR="00AF2014" w:rsidRPr="00AF2014">
        <w:rPr>
          <w:lang w:val="fr-CA"/>
        </w:rPr>
        <w:t xml:space="preserve"> </w:t>
      </w:r>
      <w:r w:rsidRPr="00AF2014">
        <w:rPr>
          <w:lang w:val="fr-CA"/>
        </w:rPr>
        <w:t xml:space="preserve">: </w:t>
      </w:r>
      <w:r w:rsidR="00AF2014" w:rsidRPr="00AF2014">
        <w:rPr>
          <w:lang w:val="fr-CA"/>
        </w:rPr>
        <w:t>soutien du</w:t>
      </w:r>
      <w:r w:rsidRPr="00AF2014">
        <w:rPr>
          <w:lang w:val="fr-CA"/>
        </w:rPr>
        <w:t xml:space="preserve"> ministère français à Sainte-Adèle. </w:t>
      </w:r>
      <w:r w:rsidR="00AF2014" w:rsidRPr="00AF2014">
        <w:rPr>
          <w:b/>
          <w:bCs/>
          <w:lang w:val="fr-CA"/>
        </w:rPr>
        <w:t>Adoptée</w:t>
      </w:r>
      <w:r w:rsidR="00AF2014" w:rsidRPr="00AF2014">
        <w:rPr>
          <w:lang w:val="fr-CA"/>
        </w:rPr>
        <w:t xml:space="preserve">. </w:t>
      </w:r>
      <w:r w:rsidRPr="00AF2014">
        <w:rPr>
          <w:lang w:val="fr-CA"/>
        </w:rPr>
        <w:t xml:space="preserve"> </w:t>
      </w:r>
    </w:p>
    <w:p w14:paraId="41B47242" w14:textId="77777777" w:rsidR="007F30EF" w:rsidRPr="00AF2014" w:rsidRDefault="007F30EF" w:rsidP="007F30EF">
      <w:pPr>
        <w:rPr>
          <w:lang w:val="fr-CA"/>
        </w:rPr>
      </w:pPr>
    </w:p>
    <w:p w14:paraId="793C45A5" w14:textId="77777777" w:rsidR="00AF2014" w:rsidRPr="00AF2014" w:rsidRDefault="007F30EF" w:rsidP="007F30EF">
      <w:pPr>
        <w:rPr>
          <w:lang w:val="fr-CA"/>
        </w:rPr>
      </w:pPr>
      <w:r w:rsidRPr="00AF2014">
        <w:rPr>
          <w:b/>
          <w:bCs/>
          <w:lang w:val="fr-CA"/>
        </w:rPr>
        <w:t xml:space="preserve">MOTION </w:t>
      </w:r>
      <w:r w:rsidR="00AF2014" w:rsidRPr="00AF2014">
        <w:rPr>
          <w:b/>
          <w:bCs/>
          <w:lang w:val="fr-CA"/>
        </w:rPr>
        <w:t>013</w:t>
      </w:r>
      <w:r w:rsidR="00AF2014" w:rsidRPr="00AF2014">
        <w:rPr>
          <w:b/>
          <w:bCs/>
          <w:lang w:val="fr-CA"/>
        </w:rPr>
        <w:t>_</w:t>
      </w:r>
      <w:r w:rsidR="00AF2014" w:rsidRPr="00AF2014">
        <w:rPr>
          <w:b/>
          <w:bCs/>
          <w:lang w:val="fr-CA"/>
        </w:rPr>
        <w:t>19-10-2023</w:t>
      </w:r>
      <w:r w:rsidR="00AF2014" w:rsidRPr="00AF2014">
        <w:rPr>
          <w:lang w:val="fr-CA"/>
        </w:rPr>
        <w:t xml:space="preserve"> </w:t>
      </w:r>
      <w:r w:rsidRPr="00AF2014">
        <w:rPr>
          <w:lang w:val="fr-CA"/>
        </w:rPr>
        <w:t xml:space="preserve">(B. Bryce/F. Braman) que l'exécutif du Conseil régional Nakonha:ka </w:t>
      </w:r>
      <w:r w:rsidR="00AF2014" w:rsidRPr="00AF2014">
        <w:rPr>
          <w:lang w:val="fr-CA"/>
        </w:rPr>
        <w:t>accepte</w:t>
      </w:r>
      <w:r w:rsidRPr="00AF2014">
        <w:rPr>
          <w:lang w:val="fr-CA"/>
        </w:rPr>
        <w:t xml:space="preserve"> la recommandation de </w:t>
      </w:r>
      <w:r w:rsidR="00AF2014" w:rsidRPr="00AF2014">
        <w:rPr>
          <w:lang w:val="fr-CA"/>
        </w:rPr>
        <w:t>l’</w:t>
      </w:r>
      <w:r w:rsidR="00143780" w:rsidRPr="00AF2014">
        <w:rPr>
          <w:lang w:val="fr-CA"/>
        </w:rPr>
        <w:t>équipe dirigeante en matière de financement et de soutien</w:t>
      </w:r>
      <w:r w:rsidR="00AF2014" w:rsidRPr="00AF2014">
        <w:rPr>
          <w:lang w:val="fr-CA"/>
        </w:rPr>
        <w:t xml:space="preserve"> d’approuver</w:t>
      </w:r>
      <w:r w:rsidRPr="00AF2014">
        <w:rPr>
          <w:lang w:val="fr-CA"/>
        </w:rPr>
        <w:t xml:space="preserve"> les subventions suivantes pour le soutien à la mission 2024 totalisant 505 000 $ : </w:t>
      </w:r>
    </w:p>
    <w:p w14:paraId="388F9FAE" w14:textId="77777777" w:rsidR="00AF2014" w:rsidRPr="00AF2014" w:rsidRDefault="00AF2014" w:rsidP="007F30EF">
      <w:pPr>
        <w:rPr>
          <w:lang w:val="fr-CA"/>
        </w:rPr>
      </w:pPr>
    </w:p>
    <w:p w14:paraId="4ED2F390" w14:textId="77777777" w:rsidR="00AF2014" w:rsidRPr="00AF2014" w:rsidRDefault="007F30EF" w:rsidP="00AF2014">
      <w:pPr>
        <w:ind w:left="720" w:firstLine="720"/>
        <w:rPr>
          <w:lang w:val="fr-CA"/>
        </w:rPr>
      </w:pPr>
      <w:r w:rsidRPr="00AF2014">
        <w:rPr>
          <w:lang w:val="fr-CA"/>
        </w:rPr>
        <w:t xml:space="preserve">- Église Unie de Beaconsfield : 17 000 $ </w:t>
      </w:r>
    </w:p>
    <w:p w14:paraId="6F335C8C" w14:textId="618D4A4B" w:rsidR="00AF2014" w:rsidRPr="00AF2014" w:rsidRDefault="007F30EF" w:rsidP="00AF2014">
      <w:pPr>
        <w:ind w:left="720" w:firstLine="720"/>
        <w:rPr>
          <w:lang w:val="fr-CA"/>
        </w:rPr>
      </w:pPr>
      <w:r w:rsidRPr="00AF2014">
        <w:rPr>
          <w:lang w:val="fr-CA"/>
        </w:rPr>
        <w:t xml:space="preserve">- </w:t>
      </w:r>
      <w:r w:rsidR="00AF2014" w:rsidRPr="00AF2014">
        <w:rPr>
          <w:lang w:val="fr-CA"/>
        </w:rPr>
        <w:t>Camino de Emaús</w:t>
      </w:r>
      <w:r w:rsidRPr="00AF2014">
        <w:rPr>
          <w:lang w:val="fr-CA"/>
        </w:rPr>
        <w:t xml:space="preserve"> de l'Église Unie : 50 000 $ </w:t>
      </w:r>
    </w:p>
    <w:p w14:paraId="2F94D487" w14:textId="77777777" w:rsidR="00AF2014" w:rsidRPr="00AF2014" w:rsidRDefault="007F30EF" w:rsidP="00AF2014">
      <w:pPr>
        <w:ind w:left="720" w:firstLine="720"/>
        <w:rPr>
          <w:lang w:val="fr-CA"/>
        </w:rPr>
      </w:pPr>
      <w:r w:rsidRPr="00AF2014">
        <w:rPr>
          <w:lang w:val="fr-CA"/>
        </w:rPr>
        <w:t xml:space="preserve">- Ministère sur les campus : Université Bishop/Collège Champlain : 2 000 $ </w:t>
      </w:r>
    </w:p>
    <w:p w14:paraId="4A574C58" w14:textId="77777777" w:rsidR="00AF2014" w:rsidRPr="00AF2014" w:rsidRDefault="007F30EF" w:rsidP="00AF2014">
      <w:pPr>
        <w:ind w:left="720" w:firstLine="720"/>
        <w:rPr>
          <w:lang w:val="fr-CA"/>
        </w:rPr>
      </w:pPr>
      <w:r w:rsidRPr="00AF2014">
        <w:rPr>
          <w:lang w:val="fr-CA"/>
        </w:rPr>
        <w:t>-</w:t>
      </w:r>
      <w:r w:rsidR="00AF2014" w:rsidRPr="00AF2014">
        <w:rPr>
          <w:lang w:val="fr-CA"/>
        </w:rPr>
        <w:t xml:space="preserve"> </w:t>
      </w:r>
      <w:r w:rsidRPr="00AF2014">
        <w:rPr>
          <w:lang w:val="fr-CA"/>
        </w:rPr>
        <w:t xml:space="preserve">COCLA : 20 000 $ </w:t>
      </w:r>
    </w:p>
    <w:p w14:paraId="568F6884" w14:textId="77777777" w:rsidR="00AF2014" w:rsidRPr="00AF2014" w:rsidRDefault="007F30EF" w:rsidP="00AF2014">
      <w:pPr>
        <w:ind w:left="720" w:firstLine="720"/>
        <w:rPr>
          <w:lang w:val="fr-CA"/>
        </w:rPr>
      </w:pPr>
      <w:r w:rsidRPr="00AF2014">
        <w:rPr>
          <w:lang w:val="fr-CA"/>
        </w:rPr>
        <w:t xml:space="preserve">- Centre multiconfessionnel de l'Université Concordia : 1 000 $ </w:t>
      </w:r>
    </w:p>
    <w:p w14:paraId="3F519FA1" w14:textId="77777777" w:rsidR="00AF2014" w:rsidRPr="00AF2014" w:rsidRDefault="007F30EF" w:rsidP="00AF2014">
      <w:pPr>
        <w:ind w:left="720" w:firstLine="720"/>
        <w:rPr>
          <w:lang w:val="fr-CA"/>
        </w:rPr>
      </w:pPr>
      <w:r w:rsidRPr="00AF2014">
        <w:rPr>
          <w:lang w:val="fr-CA"/>
        </w:rPr>
        <w:t xml:space="preserve">- Église Unie St-Pierre et Pinguet : 29 000 $ </w:t>
      </w:r>
    </w:p>
    <w:p w14:paraId="0FA42B1D" w14:textId="77777777" w:rsidR="00AF2014" w:rsidRPr="00AF2014" w:rsidRDefault="007F30EF" w:rsidP="00AF2014">
      <w:pPr>
        <w:ind w:left="720" w:firstLine="720"/>
        <w:rPr>
          <w:lang w:val="fr-CA"/>
        </w:rPr>
      </w:pPr>
      <w:r w:rsidRPr="00AF2014">
        <w:rPr>
          <w:lang w:val="fr-CA"/>
        </w:rPr>
        <w:t xml:space="preserve">- Église Unie Sainte-Claire : 32 000 $ </w:t>
      </w:r>
    </w:p>
    <w:p w14:paraId="085247C6" w14:textId="77777777" w:rsidR="00AF2014" w:rsidRPr="00AF2014" w:rsidRDefault="007F30EF" w:rsidP="00AF2014">
      <w:pPr>
        <w:ind w:left="720" w:firstLine="720"/>
        <w:rPr>
          <w:lang w:val="fr-CA"/>
        </w:rPr>
      </w:pPr>
      <w:r w:rsidRPr="00AF2014">
        <w:rPr>
          <w:lang w:val="fr-CA"/>
        </w:rPr>
        <w:t xml:space="preserve">- Église Unie de Kanesatake : 15 000 $ </w:t>
      </w:r>
    </w:p>
    <w:p w14:paraId="05743460" w14:textId="77777777" w:rsidR="00AF2014" w:rsidRPr="00AF2014" w:rsidRDefault="007F30EF" w:rsidP="00AF2014">
      <w:pPr>
        <w:ind w:left="720" w:firstLine="720"/>
        <w:rPr>
          <w:lang w:val="fr-CA"/>
        </w:rPr>
      </w:pPr>
      <w:r w:rsidRPr="00AF2014">
        <w:rPr>
          <w:lang w:val="fr-CA"/>
        </w:rPr>
        <w:t xml:space="preserve">- Mission Ville de Montréal : 140 000 $ </w:t>
      </w:r>
    </w:p>
    <w:p w14:paraId="5A9660AE" w14:textId="77777777" w:rsidR="00AF2014" w:rsidRPr="00AF2014" w:rsidRDefault="007F30EF" w:rsidP="00AF2014">
      <w:pPr>
        <w:ind w:left="720" w:firstLine="720"/>
        <w:rPr>
          <w:lang w:val="fr-CA"/>
        </w:rPr>
      </w:pPr>
      <w:r w:rsidRPr="00AF2014">
        <w:rPr>
          <w:lang w:val="fr-CA"/>
        </w:rPr>
        <w:t xml:space="preserve">- Mission protestante francophone de Longueuil : 2 000 $ </w:t>
      </w:r>
    </w:p>
    <w:p w14:paraId="082C310A" w14:textId="77777777" w:rsidR="00AF2014" w:rsidRPr="00AF2014" w:rsidRDefault="007F30EF" w:rsidP="00AF2014">
      <w:pPr>
        <w:ind w:left="720" w:firstLine="720"/>
        <w:rPr>
          <w:lang w:val="fr-CA"/>
        </w:rPr>
      </w:pPr>
      <w:r w:rsidRPr="00AF2014">
        <w:rPr>
          <w:lang w:val="fr-CA"/>
        </w:rPr>
        <w:t xml:space="preserve">- Église Unie Rennie : 14 000 $ </w:t>
      </w:r>
    </w:p>
    <w:p w14:paraId="257CDA68" w14:textId="77777777" w:rsidR="00AF2014" w:rsidRPr="00AF2014" w:rsidRDefault="007F30EF" w:rsidP="00AF2014">
      <w:pPr>
        <w:ind w:left="720" w:firstLine="720"/>
        <w:rPr>
          <w:lang w:val="fr-CA"/>
        </w:rPr>
      </w:pPr>
      <w:r w:rsidRPr="00AF2014">
        <w:rPr>
          <w:lang w:val="fr-CA"/>
        </w:rPr>
        <w:t xml:space="preserve">- Maison Saint Columba : 142 000 $ </w:t>
      </w:r>
    </w:p>
    <w:p w14:paraId="6A03FAF2" w14:textId="77777777" w:rsidR="00AF2014" w:rsidRPr="00AF2014" w:rsidRDefault="007F30EF" w:rsidP="00AF2014">
      <w:pPr>
        <w:ind w:left="720" w:firstLine="720"/>
        <w:rPr>
          <w:lang w:val="fr-CA"/>
        </w:rPr>
      </w:pPr>
      <w:r w:rsidRPr="00AF2014">
        <w:rPr>
          <w:lang w:val="fr-CA"/>
        </w:rPr>
        <w:t xml:space="preserve">- Chapelle Sainte-Marthe : 2 000 $ </w:t>
      </w:r>
    </w:p>
    <w:p w14:paraId="7E5BB318" w14:textId="77777777" w:rsidR="00AF2014" w:rsidRPr="00AF2014" w:rsidRDefault="007F30EF" w:rsidP="00AF2014">
      <w:pPr>
        <w:ind w:left="720" w:firstLine="720"/>
        <w:rPr>
          <w:lang w:val="fr-CA"/>
        </w:rPr>
      </w:pPr>
      <w:r w:rsidRPr="00AF2014">
        <w:rPr>
          <w:lang w:val="fr-CA"/>
        </w:rPr>
        <w:t xml:space="preserve">- Église Union Unie : 24 000 $ </w:t>
      </w:r>
    </w:p>
    <w:p w14:paraId="22F1CE55" w14:textId="35BF137F" w:rsidR="007F30EF" w:rsidRPr="00AF2014" w:rsidRDefault="007F30EF" w:rsidP="00AF2014">
      <w:pPr>
        <w:ind w:left="720" w:firstLine="720"/>
        <w:rPr>
          <w:lang w:val="fr-CA"/>
        </w:rPr>
      </w:pPr>
      <w:r w:rsidRPr="00AF2014">
        <w:rPr>
          <w:lang w:val="fr-CA"/>
        </w:rPr>
        <w:t>- Centre LGBTQ2+ de l'Ouest-de-l'Île : 15 000 $</w:t>
      </w:r>
    </w:p>
    <w:p w14:paraId="318561B4" w14:textId="77777777" w:rsidR="007F30EF" w:rsidRPr="00AF2014" w:rsidRDefault="007F30EF" w:rsidP="007F30EF">
      <w:pPr>
        <w:rPr>
          <w:lang w:val="fr-CA"/>
        </w:rPr>
      </w:pPr>
      <w:r w:rsidRPr="00AF2014">
        <w:rPr>
          <w:lang w:val="fr-CA"/>
        </w:rPr>
        <w:t>​</w:t>
      </w:r>
    </w:p>
    <w:p w14:paraId="28747CFF" w14:textId="37855FDA" w:rsidR="00AF2014" w:rsidRPr="00AF2014" w:rsidRDefault="00AF2014">
      <w:pPr>
        <w:rPr>
          <w:lang w:val="fr-CA"/>
        </w:rPr>
      </w:pPr>
      <w:r w:rsidRPr="00AF2014">
        <w:rPr>
          <w:b/>
          <w:bCs/>
          <w:lang w:val="fr-CA"/>
        </w:rPr>
        <w:t>Adoptée</w:t>
      </w:r>
      <w:r w:rsidRPr="00AF2014">
        <w:rPr>
          <w:lang w:val="fr-CA"/>
        </w:rPr>
        <w:t xml:space="preserve">. </w:t>
      </w:r>
    </w:p>
    <w:p w14:paraId="54A64D2D" w14:textId="77777777" w:rsidR="00AF2014" w:rsidRPr="00AF2014" w:rsidRDefault="00AF2014">
      <w:pPr>
        <w:rPr>
          <w:lang w:val="fr-CA"/>
        </w:rPr>
      </w:pPr>
    </w:p>
    <w:p w14:paraId="2F880C45" w14:textId="60E1B819" w:rsidR="007F30EF" w:rsidRPr="00AF2014" w:rsidRDefault="007F30EF">
      <w:pPr>
        <w:rPr>
          <w:lang w:val="fr-CA"/>
        </w:rPr>
      </w:pPr>
      <w:r w:rsidRPr="00AF2014">
        <w:rPr>
          <w:b/>
          <w:bCs/>
          <w:lang w:val="fr-CA"/>
        </w:rPr>
        <w:t xml:space="preserve">MOTION </w:t>
      </w:r>
      <w:r w:rsidR="00AF2014" w:rsidRPr="00AF2014">
        <w:rPr>
          <w:b/>
          <w:bCs/>
          <w:lang w:val="fr-CA"/>
        </w:rPr>
        <w:t>014</w:t>
      </w:r>
      <w:r w:rsidR="00AF2014" w:rsidRPr="00AF2014">
        <w:rPr>
          <w:b/>
          <w:bCs/>
          <w:lang w:val="fr-CA"/>
        </w:rPr>
        <w:t xml:space="preserve"> </w:t>
      </w:r>
      <w:r w:rsidR="00AF2014" w:rsidRPr="00AF2014">
        <w:rPr>
          <w:b/>
          <w:bCs/>
          <w:lang w:val="fr-CA"/>
        </w:rPr>
        <w:t>19-10-2023</w:t>
      </w:r>
      <w:r w:rsidR="00AF2014" w:rsidRPr="00AF2014">
        <w:rPr>
          <w:lang w:val="fr-CA"/>
        </w:rPr>
        <w:t xml:space="preserve"> </w:t>
      </w:r>
      <w:r w:rsidRPr="00AF2014">
        <w:rPr>
          <w:lang w:val="fr-CA"/>
        </w:rPr>
        <w:t>(B. Bryce/F. Braman) que l'</w:t>
      </w:r>
      <w:r w:rsidR="00AF2014" w:rsidRPr="00AF2014">
        <w:rPr>
          <w:lang w:val="fr-CA"/>
        </w:rPr>
        <w:t>e</w:t>
      </w:r>
      <w:r w:rsidRPr="00AF2014">
        <w:rPr>
          <w:lang w:val="fr-CA"/>
        </w:rPr>
        <w:t xml:space="preserve">xécutif du Conseil régional Nakonha:ka </w:t>
      </w:r>
      <w:r w:rsidR="00AF2014" w:rsidRPr="00AF2014">
        <w:rPr>
          <w:lang w:val="fr-CA"/>
        </w:rPr>
        <w:t>soit informé du fait que</w:t>
      </w:r>
      <w:r w:rsidRPr="00AF2014">
        <w:rPr>
          <w:lang w:val="fr-CA"/>
        </w:rPr>
        <w:t xml:space="preserve"> les </w:t>
      </w:r>
      <w:r w:rsidR="00AF2014" w:rsidRPr="00AF2014">
        <w:rPr>
          <w:lang w:val="fr-CA"/>
        </w:rPr>
        <w:t>fiduciaires</w:t>
      </w:r>
      <w:r w:rsidRPr="00AF2014">
        <w:rPr>
          <w:lang w:val="fr-CA"/>
        </w:rPr>
        <w:t xml:space="preserve"> du Fonds Kelley ont accordé une subvention de 5 500 $ à l'Église Unie de Beaconsfield pour le projet de Réseau interconfessionnel international. </w:t>
      </w:r>
      <w:r w:rsidR="00AF2014" w:rsidRPr="00AF2014">
        <w:rPr>
          <w:b/>
          <w:bCs/>
          <w:lang w:val="fr-CA"/>
        </w:rPr>
        <w:t>Adoptée</w:t>
      </w:r>
      <w:r w:rsidR="00AF2014" w:rsidRPr="00AF2014">
        <w:rPr>
          <w:lang w:val="fr-CA"/>
        </w:rPr>
        <w:t xml:space="preserve">. </w:t>
      </w:r>
      <w:r w:rsidRPr="00AF2014">
        <w:rPr>
          <w:lang w:val="fr-CA"/>
        </w:rPr>
        <w:t xml:space="preserve"> </w:t>
      </w:r>
    </w:p>
    <w:p w14:paraId="1AB9EE56" w14:textId="77777777" w:rsidR="007F30EF" w:rsidRPr="00AF2014" w:rsidRDefault="007F30EF">
      <w:pPr>
        <w:rPr>
          <w:lang w:val="fr-CA"/>
        </w:rPr>
      </w:pPr>
    </w:p>
    <w:p w14:paraId="124D01D0" w14:textId="4C1E98E7" w:rsidR="007F30EF" w:rsidRPr="00AF2014" w:rsidRDefault="007F30EF">
      <w:pPr>
        <w:rPr>
          <w:lang w:val="fr-CA"/>
        </w:rPr>
      </w:pPr>
      <w:r w:rsidRPr="00AF2014">
        <w:rPr>
          <w:b/>
          <w:bCs/>
          <w:lang w:val="fr-CA"/>
        </w:rPr>
        <w:lastRenderedPageBreak/>
        <w:t xml:space="preserve">MOTION </w:t>
      </w:r>
      <w:r w:rsidR="00AF2014" w:rsidRPr="00AF2014">
        <w:rPr>
          <w:b/>
          <w:bCs/>
          <w:lang w:val="fr-CA"/>
        </w:rPr>
        <w:t>015</w:t>
      </w:r>
      <w:r w:rsidR="00AF2014" w:rsidRPr="00AF2014">
        <w:rPr>
          <w:b/>
          <w:bCs/>
          <w:lang w:val="fr-CA"/>
        </w:rPr>
        <w:t>_</w:t>
      </w:r>
      <w:r w:rsidR="00AF2014" w:rsidRPr="00AF2014">
        <w:rPr>
          <w:b/>
          <w:bCs/>
          <w:lang w:val="fr-CA"/>
        </w:rPr>
        <w:t>19-10-2023</w:t>
      </w:r>
      <w:r w:rsidR="00AF2014" w:rsidRPr="00AF2014">
        <w:rPr>
          <w:lang w:val="fr-CA"/>
        </w:rPr>
        <w:t xml:space="preserve"> (</w:t>
      </w:r>
      <w:r w:rsidRPr="00AF2014">
        <w:rPr>
          <w:lang w:val="fr-CA"/>
        </w:rPr>
        <w:t>B. Bryce/L. Buchanan) que l'</w:t>
      </w:r>
      <w:r w:rsidR="00AF2014" w:rsidRPr="00AF2014">
        <w:rPr>
          <w:lang w:val="fr-CA"/>
        </w:rPr>
        <w:t>e</w:t>
      </w:r>
      <w:r w:rsidRPr="00AF2014">
        <w:rPr>
          <w:lang w:val="fr-CA"/>
        </w:rPr>
        <w:t xml:space="preserve">xécutif du Conseil régional Nakonha:ka nomme le </w:t>
      </w:r>
      <w:r w:rsidR="00AF2014" w:rsidRPr="00AF2014">
        <w:rPr>
          <w:lang w:val="fr-CA"/>
        </w:rPr>
        <w:t>pasteur</w:t>
      </w:r>
      <w:r w:rsidRPr="00AF2014">
        <w:rPr>
          <w:lang w:val="fr-CA"/>
        </w:rPr>
        <w:t xml:space="preserve"> Dr Emmanuel Tehindrazanarivelo</w:t>
      </w:r>
      <w:r w:rsidR="00AF2014" w:rsidRPr="00AF2014">
        <w:rPr>
          <w:lang w:val="fr-CA"/>
        </w:rPr>
        <w:t>, r</w:t>
      </w:r>
      <w:r w:rsidRPr="00AF2014">
        <w:rPr>
          <w:lang w:val="fr-CA"/>
        </w:rPr>
        <w:t xml:space="preserve">esponsable de La Table, </w:t>
      </w:r>
      <w:r w:rsidR="00AF2014" w:rsidRPr="00AF2014">
        <w:rPr>
          <w:lang w:val="fr-CA"/>
        </w:rPr>
        <w:t xml:space="preserve">comme </w:t>
      </w:r>
      <w:r w:rsidRPr="00AF2014">
        <w:rPr>
          <w:lang w:val="fr-CA"/>
        </w:rPr>
        <w:t xml:space="preserve">membre correspondant pour cette réunion. </w:t>
      </w:r>
      <w:r w:rsidR="00AF2014" w:rsidRPr="00AF2014">
        <w:rPr>
          <w:b/>
          <w:bCs/>
          <w:lang w:val="fr-CA"/>
        </w:rPr>
        <w:t>Adoptée</w:t>
      </w:r>
      <w:r w:rsidR="00AF2014" w:rsidRPr="00AF2014">
        <w:rPr>
          <w:lang w:val="fr-CA"/>
        </w:rPr>
        <w:t xml:space="preserve">. </w:t>
      </w:r>
      <w:r w:rsidRPr="00AF2014">
        <w:rPr>
          <w:lang w:val="fr-CA"/>
        </w:rPr>
        <w:t xml:space="preserve"> </w:t>
      </w:r>
    </w:p>
    <w:p w14:paraId="74A7192A" w14:textId="77777777" w:rsidR="007F30EF" w:rsidRPr="00AF2014" w:rsidRDefault="007F30EF">
      <w:pPr>
        <w:rPr>
          <w:lang w:val="fr-CA"/>
        </w:rPr>
      </w:pPr>
    </w:p>
    <w:p w14:paraId="67553E5B" w14:textId="6EF3EB17" w:rsidR="007F30EF" w:rsidRPr="00AF2014" w:rsidRDefault="007F30EF">
      <w:pPr>
        <w:rPr>
          <w:lang w:val="fr-CA"/>
        </w:rPr>
      </w:pPr>
      <w:r w:rsidRPr="00AF2014">
        <w:rPr>
          <w:b/>
          <w:bCs/>
          <w:lang w:val="fr-CA"/>
        </w:rPr>
        <w:t>MOTION</w:t>
      </w:r>
      <w:r w:rsidR="00AF2014" w:rsidRPr="00AF2014">
        <w:rPr>
          <w:b/>
          <w:bCs/>
          <w:lang w:val="fr-CA"/>
        </w:rPr>
        <w:t xml:space="preserve"> </w:t>
      </w:r>
      <w:r w:rsidR="00AF2014" w:rsidRPr="00AF2014">
        <w:rPr>
          <w:b/>
          <w:bCs/>
          <w:lang w:val="fr-CA"/>
        </w:rPr>
        <w:t>016</w:t>
      </w:r>
      <w:r w:rsidR="00AF2014" w:rsidRPr="00AF2014">
        <w:rPr>
          <w:b/>
          <w:bCs/>
          <w:lang w:val="fr-CA"/>
        </w:rPr>
        <w:t>_</w:t>
      </w:r>
      <w:r w:rsidR="00AF2014" w:rsidRPr="00AF2014">
        <w:rPr>
          <w:b/>
          <w:bCs/>
          <w:lang w:val="fr-CA"/>
        </w:rPr>
        <w:t>19-10-2023</w:t>
      </w:r>
      <w:r w:rsidR="00AF2014" w:rsidRPr="00AF2014">
        <w:rPr>
          <w:lang w:val="fr-CA"/>
        </w:rPr>
        <w:t xml:space="preserve"> (consensuelle) </w:t>
      </w:r>
      <w:r w:rsidRPr="00AF2014">
        <w:rPr>
          <w:lang w:val="fr-CA"/>
        </w:rPr>
        <w:t xml:space="preserve">que l'exécutif du Conseil régional Nakonha:ka prolonge cette réunion de 15 minutes. </w:t>
      </w:r>
      <w:r w:rsidR="00AF2014" w:rsidRPr="00AF2014">
        <w:rPr>
          <w:b/>
          <w:bCs/>
          <w:lang w:val="fr-CA"/>
        </w:rPr>
        <w:t>Adoptée</w:t>
      </w:r>
      <w:r w:rsidR="00AF2014" w:rsidRPr="00AF2014">
        <w:rPr>
          <w:lang w:val="fr-CA"/>
        </w:rPr>
        <w:t xml:space="preserve">. </w:t>
      </w:r>
      <w:r w:rsidRPr="00AF2014">
        <w:rPr>
          <w:lang w:val="fr-CA"/>
        </w:rPr>
        <w:t xml:space="preserve"> </w:t>
      </w:r>
    </w:p>
    <w:p w14:paraId="39F4A929" w14:textId="77777777" w:rsidR="007F30EF" w:rsidRPr="00AF2014" w:rsidRDefault="007F30EF">
      <w:pPr>
        <w:rPr>
          <w:lang w:val="fr-CA"/>
        </w:rPr>
      </w:pPr>
    </w:p>
    <w:p w14:paraId="1F621D6E" w14:textId="548426A4" w:rsidR="009F4531" w:rsidRPr="00AF2014" w:rsidRDefault="007F30EF">
      <w:pPr>
        <w:rPr>
          <w:lang w:val="fr-CA"/>
        </w:rPr>
      </w:pPr>
      <w:r w:rsidRPr="00AF2014">
        <w:rPr>
          <w:b/>
          <w:bCs/>
          <w:lang w:val="fr-CA"/>
        </w:rPr>
        <w:t xml:space="preserve">MOTION </w:t>
      </w:r>
      <w:r w:rsidR="00AF2014" w:rsidRPr="00AF2014">
        <w:rPr>
          <w:b/>
          <w:bCs/>
          <w:lang w:val="fr-CA"/>
        </w:rPr>
        <w:t>017</w:t>
      </w:r>
      <w:r w:rsidR="00AF2014" w:rsidRPr="00AF2014">
        <w:rPr>
          <w:b/>
          <w:bCs/>
          <w:lang w:val="fr-CA"/>
        </w:rPr>
        <w:t>_</w:t>
      </w:r>
      <w:r w:rsidR="00AF2014" w:rsidRPr="00AF2014">
        <w:rPr>
          <w:b/>
          <w:bCs/>
          <w:lang w:val="fr-CA"/>
        </w:rPr>
        <w:t>19-10-2023</w:t>
      </w:r>
      <w:r w:rsidR="00AF2014" w:rsidRPr="00AF2014">
        <w:rPr>
          <w:lang w:val="fr-CA"/>
        </w:rPr>
        <w:t xml:space="preserve"> </w:t>
      </w:r>
      <w:r w:rsidRPr="00AF2014">
        <w:rPr>
          <w:lang w:val="fr-CA"/>
        </w:rPr>
        <w:t xml:space="preserve">(L. Byer-de-Weaver/B. Bryce) que l'exécutif du Conseil régional Nakonha:ka </w:t>
      </w:r>
      <w:r w:rsidR="00AF2014" w:rsidRPr="00AF2014">
        <w:rPr>
          <w:lang w:val="fr-CA"/>
        </w:rPr>
        <w:t>déclare la levée de la</w:t>
      </w:r>
      <w:r w:rsidRPr="00AF2014">
        <w:rPr>
          <w:lang w:val="fr-CA"/>
        </w:rPr>
        <w:t xml:space="preserve"> séance à 12h09. </w:t>
      </w:r>
      <w:r w:rsidR="00AF2014" w:rsidRPr="00AF2014">
        <w:rPr>
          <w:b/>
          <w:bCs/>
          <w:lang w:val="fr-CA"/>
        </w:rPr>
        <w:t>Adoptée</w:t>
      </w:r>
      <w:r w:rsidR="00AF2014" w:rsidRPr="00AF2014">
        <w:rPr>
          <w:lang w:val="fr-CA"/>
        </w:rPr>
        <w:t xml:space="preserve">. </w:t>
      </w:r>
    </w:p>
    <w:p w14:paraId="6B02FA3B" w14:textId="77777777" w:rsidR="007F30EF" w:rsidRPr="00AF2014" w:rsidRDefault="007F30EF">
      <w:pPr>
        <w:rPr>
          <w:lang w:val="fr-CA"/>
        </w:rPr>
      </w:pPr>
    </w:p>
    <w:sectPr w:rsidR="007F30EF" w:rsidRPr="00AF20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31"/>
    <w:rsid w:val="00143780"/>
    <w:rsid w:val="0015321C"/>
    <w:rsid w:val="002441A2"/>
    <w:rsid w:val="00383E9F"/>
    <w:rsid w:val="00471289"/>
    <w:rsid w:val="004A5D82"/>
    <w:rsid w:val="005E60C2"/>
    <w:rsid w:val="00642AD8"/>
    <w:rsid w:val="006821E4"/>
    <w:rsid w:val="007F30EF"/>
    <w:rsid w:val="00845DB4"/>
    <w:rsid w:val="009F4531"/>
    <w:rsid w:val="00AA7895"/>
    <w:rsid w:val="00AF2014"/>
    <w:rsid w:val="00C818E3"/>
    <w:rsid w:val="00D67944"/>
    <w:rsid w:val="00D8516A"/>
    <w:rsid w:val="00FD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98A99"/>
  <w15:chartTrackingRefBased/>
  <w15:docId w15:val="{F4CA049F-8ED8-4AC9-B97C-C5726499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53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Maranzano</dc:creator>
  <cp:keywords/>
  <dc:description/>
  <cp:lastModifiedBy>Clara Maranzano</cp:lastModifiedBy>
  <cp:revision>4</cp:revision>
  <dcterms:created xsi:type="dcterms:W3CDTF">2024-01-31T12:26:00Z</dcterms:created>
  <dcterms:modified xsi:type="dcterms:W3CDTF">2024-02-01T14:36:00Z</dcterms:modified>
</cp:coreProperties>
</file>