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3870" w14:textId="5641DFD1" w:rsidR="002C4B90" w:rsidRPr="00FC2CE1" w:rsidRDefault="002C4B90" w:rsidP="00795647">
      <w:pPr>
        <w:shd w:val="clear" w:color="auto" w:fill="FFFFFF"/>
        <w:spacing w:after="0" w:line="240" w:lineRule="auto"/>
        <w:textAlignment w:val="baseline"/>
        <w:rPr>
          <w:rFonts w:eastAsia="Times New Roman" w:cs="Times New Roman"/>
          <w:color w:val="000000"/>
          <w:szCs w:val="24"/>
          <w:lang w:val="en-US"/>
        </w:rPr>
      </w:pPr>
      <w:r w:rsidRPr="002C4B90">
        <w:rPr>
          <w:rFonts w:eastAsia="Times New Roman" w:cs="Times New Roman"/>
          <w:color w:val="000000"/>
          <w:szCs w:val="24"/>
          <w:lang w:val="en-US"/>
        </w:rPr>
        <w:t>Elders-at-large, C</w:t>
      </w:r>
      <w:r>
        <w:rPr>
          <w:rFonts w:eastAsia="Times New Roman" w:cs="Times New Roman"/>
          <w:color w:val="000000"/>
          <w:szCs w:val="24"/>
          <w:lang w:val="en-US"/>
        </w:rPr>
        <w:t xml:space="preserve">rNRC Council of Elders / </w:t>
      </w:r>
      <w:r w:rsidR="00FC2CE1" w:rsidRPr="00FC2CE1">
        <w:rPr>
          <w:rFonts w:eastAsia="Times New Roman" w:cs="Times New Roman"/>
          <w:color w:val="000000"/>
          <w:szCs w:val="24"/>
          <w:lang w:val="en-US"/>
        </w:rPr>
        <w:t>Conseil des anciens</w:t>
      </w:r>
    </w:p>
    <w:p w14:paraId="5FD83C38" w14:textId="0D182334" w:rsidR="00795647" w:rsidRPr="00795647" w:rsidRDefault="00795647" w:rsidP="00795647">
      <w:pPr>
        <w:shd w:val="clear" w:color="auto" w:fill="FFFFFF"/>
        <w:spacing w:after="0" w:line="240" w:lineRule="auto"/>
        <w:textAlignment w:val="baseline"/>
        <w:rPr>
          <w:rFonts w:eastAsia="Times New Roman" w:cs="Times New Roman"/>
          <w:color w:val="000000"/>
          <w:szCs w:val="24"/>
          <w:lang w:val="en-US"/>
        </w:rPr>
      </w:pPr>
      <w:r w:rsidRPr="00795647">
        <w:rPr>
          <w:rFonts w:eastAsia="Times New Roman" w:cs="Times New Roman"/>
          <w:color w:val="000000"/>
          <w:szCs w:val="24"/>
          <w:lang w:val="en-US"/>
        </w:rPr>
        <w:t>BIOGRAPHIES</w:t>
      </w:r>
    </w:p>
    <w:p w14:paraId="058B1ABF"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en-US"/>
        </w:rPr>
      </w:pPr>
    </w:p>
    <w:p w14:paraId="448DC22A"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fr-CA"/>
        </w:rPr>
      </w:pPr>
      <w:r w:rsidRPr="00795647">
        <w:rPr>
          <w:rFonts w:eastAsia="Times New Roman" w:cs="Times New Roman"/>
          <w:i/>
          <w:iCs/>
          <w:color w:val="000000"/>
          <w:szCs w:val="24"/>
          <w:lang w:val="fr-CA"/>
        </w:rPr>
        <w:t>Norman Robert Boie</w:t>
      </w:r>
    </w:p>
    <w:p w14:paraId="0D5EA89E"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fr-CA"/>
        </w:rPr>
      </w:pPr>
      <w:r w:rsidRPr="00795647">
        <w:rPr>
          <w:rFonts w:eastAsia="Times New Roman" w:cs="Times New Roman"/>
          <w:color w:val="000000"/>
          <w:szCs w:val="24"/>
          <w:lang w:val="fr-CA"/>
        </w:rPr>
        <w:t xml:space="preserve">Norman Robert Boie est leader spirituel, théologien pratique, chercheur et musicien. Son travail explore les intersections entre spiritualité, communauté, diversité, équité et inclusion, tout en cherchant de nouvelles façons d’imaginer, de créer et de transformer les espaces où les personnes se rencontrent, appartiennent, célèbrent et s’épanouissent.  Président du Conseil régional </w:t>
      </w:r>
      <w:proofErr w:type="gramStart"/>
      <w:r w:rsidRPr="00795647">
        <w:rPr>
          <w:rFonts w:eastAsia="Times New Roman" w:cs="Times New Roman"/>
          <w:color w:val="000000"/>
          <w:szCs w:val="24"/>
          <w:lang w:val="fr-CA"/>
        </w:rPr>
        <w:t>Nakonha:ka</w:t>
      </w:r>
      <w:proofErr w:type="gramEnd"/>
      <w:r w:rsidRPr="00795647">
        <w:rPr>
          <w:rFonts w:eastAsia="Times New Roman" w:cs="Times New Roman"/>
          <w:color w:val="000000"/>
          <w:szCs w:val="24"/>
          <w:lang w:val="fr-CA"/>
        </w:rPr>
        <w:t xml:space="preserve"> depuis 2024, il est également agent pastoral à l’Église Unie Saint-Jean.  </w:t>
      </w:r>
    </w:p>
    <w:p w14:paraId="03776355"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fr-CA"/>
        </w:rPr>
      </w:pPr>
    </w:p>
    <w:p w14:paraId="162A749F"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en-US"/>
        </w:rPr>
      </w:pPr>
      <w:r w:rsidRPr="00795647">
        <w:rPr>
          <w:rFonts w:eastAsia="Times New Roman" w:cs="Times New Roman"/>
          <w:i/>
          <w:iCs/>
          <w:color w:val="000000"/>
          <w:szCs w:val="24"/>
          <w:lang w:val="en-US"/>
        </w:rPr>
        <w:t>Adedeji Akintayo</w:t>
      </w:r>
    </w:p>
    <w:p w14:paraId="75C8A8D6"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en-US"/>
        </w:rPr>
      </w:pPr>
      <w:r w:rsidRPr="00795647">
        <w:rPr>
          <w:rFonts w:eastAsia="Times New Roman" w:cs="Times New Roman"/>
          <w:color w:val="000000"/>
          <w:szCs w:val="24"/>
          <w:lang w:val="en-US"/>
        </w:rPr>
        <w:t xml:space="preserve">Adedeji Sunday Akintayo serves as the minister of Riverside United Church and is the coordinator of two intercultural ministries within the West Island and Beyond United Churches Cluster (WIBUC): the Beaconsfield United Church Refugee Integration and Support Program (BUCRISP) and the Riverside Intercultural Ministry. A former refugee himself, he brings both lived experience and pastoral leadership to his ministry.  He has served as a member of the Executive of the </w:t>
      </w:r>
      <w:proofErr w:type="gramStart"/>
      <w:r w:rsidRPr="00795647">
        <w:rPr>
          <w:rFonts w:eastAsia="Times New Roman" w:cs="Times New Roman"/>
          <w:color w:val="000000"/>
          <w:szCs w:val="24"/>
          <w:lang w:val="en-US"/>
        </w:rPr>
        <w:t>Nakonha:ka</w:t>
      </w:r>
      <w:proofErr w:type="gramEnd"/>
      <w:r w:rsidRPr="00795647">
        <w:rPr>
          <w:rFonts w:eastAsia="Times New Roman" w:cs="Times New Roman"/>
          <w:color w:val="000000"/>
          <w:szCs w:val="24"/>
          <w:lang w:val="en-US"/>
        </w:rPr>
        <w:t xml:space="preserve"> Regional Council and also serves on the United Church of Canada's Anti-Racism Common Table. With extensive experience in intercultural ministry, refugee support, and community building, Rev. Akintayo is passionate about God's call to build a diverse, inclusive and growing church where people from all backgrounds can find belonging and opportunities for discipleship.</w:t>
      </w:r>
    </w:p>
    <w:p w14:paraId="2E0218F9"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en-US"/>
        </w:rPr>
      </w:pPr>
    </w:p>
    <w:p w14:paraId="2184CC6B"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fr-CA"/>
        </w:rPr>
      </w:pPr>
      <w:r w:rsidRPr="00795647">
        <w:rPr>
          <w:rFonts w:eastAsia="Times New Roman" w:cs="Times New Roman"/>
          <w:i/>
          <w:iCs/>
          <w:color w:val="000000"/>
          <w:szCs w:val="24"/>
          <w:lang w:val="fr-CA"/>
        </w:rPr>
        <w:t>Florence Bukam</w:t>
      </w:r>
    </w:p>
    <w:p w14:paraId="7EA2F50A"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fr-CA"/>
        </w:rPr>
      </w:pPr>
      <w:r w:rsidRPr="00795647">
        <w:rPr>
          <w:rFonts w:eastAsia="Times New Roman" w:cs="Times New Roman"/>
          <w:color w:val="000000"/>
          <w:szCs w:val="24"/>
          <w:lang w:val="fr-CA"/>
        </w:rPr>
        <w:t>Florence est pasteure ordonnée par l’Église évangélique du Cameroun dont elle est originaire.  Membre de l’Église Unie du Canada depuis 2014, elle a été officiellement admise comme pasteure de l’ÉUC en 2025. Elle sert actuellement comme pasteure responsable de la Mission protestante francophone de Montréal.  Son mari, Isaac Kamta, est aussi pasteur, et ils ont plusieurs enfants et petits enfants.</w:t>
      </w:r>
    </w:p>
    <w:p w14:paraId="4C9F8E79"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fr-CA"/>
        </w:rPr>
      </w:pPr>
    </w:p>
    <w:p w14:paraId="20298BF4"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en-US"/>
        </w:rPr>
      </w:pPr>
      <w:r w:rsidRPr="00795647">
        <w:rPr>
          <w:rFonts w:eastAsia="Times New Roman" w:cs="Times New Roman"/>
          <w:i/>
          <w:iCs/>
          <w:color w:val="000000"/>
          <w:szCs w:val="24"/>
          <w:lang w:val="en-US"/>
        </w:rPr>
        <w:t>Mark Hammond</w:t>
      </w:r>
    </w:p>
    <w:p w14:paraId="74EADADE"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en-US"/>
        </w:rPr>
      </w:pPr>
      <w:r w:rsidRPr="00795647">
        <w:rPr>
          <w:rFonts w:eastAsia="Times New Roman" w:cs="Times New Roman"/>
          <w:color w:val="000000"/>
          <w:szCs w:val="24"/>
          <w:lang w:val="en-US"/>
        </w:rPr>
        <w:t xml:space="preserve">Mark Hammond is the minister of Montreal West United Church. He has recently served the </w:t>
      </w:r>
      <w:proofErr w:type="gramStart"/>
      <w:r w:rsidRPr="00795647">
        <w:rPr>
          <w:rFonts w:eastAsia="Times New Roman" w:cs="Times New Roman"/>
          <w:color w:val="000000"/>
          <w:szCs w:val="24"/>
          <w:lang w:val="en-US"/>
        </w:rPr>
        <w:t>Nakonha:ka</w:t>
      </w:r>
      <w:proofErr w:type="gramEnd"/>
      <w:r w:rsidRPr="00795647">
        <w:rPr>
          <w:rFonts w:eastAsia="Times New Roman" w:cs="Times New Roman"/>
          <w:color w:val="000000"/>
          <w:szCs w:val="24"/>
          <w:lang w:val="en-US"/>
        </w:rPr>
        <w:t xml:space="preserve"> Regional Council as co-chair of Granting &amp; Enabling.  He is also a member of the Mission Support Committee and a Kelley trustee. </w:t>
      </w:r>
    </w:p>
    <w:p w14:paraId="70DB5E92"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en-US"/>
        </w:rPr>
      </w:pPr>
    </w:p>
    <w:p w14:paraId="2AC804D8"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fr-CA"/>
        </w:rPr>
      </w:pPr>
      <w:r w:rsidRPr="00795647">
        <w:rPr>
          <w:rFonts w:eastAsia="Times New Roman" w:cs="Times New Roman"/>
          <w:i/>
          <w:iCs/>
          <w:color w:val="000000"/>
          <w:szCs w:val="24"/>
          <w:lang w:val="fr-CA"/>
        </w:rPr>
        <w:t>Jean-Philippe Dubé-Goupil</w:t>
      </w:r>
    </w:p>
    <w:p w14:paraId="566EAB68"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fr-CA"/>
        </w:rPr>
      </w:pPr>
      <w:r w:rsidRPr="00795647">
        <w:rPr>
          <w:rFonts w:eastAsia="Times New Roman" w:cs="Times New Roman"/>
          <w:color w:val="000000"/>
          <w:szCs w:val="24"/>
          <w:lang w:val="fr-CA"/>
        </w:rPr>
        <w:t>Jean-Philippe Dubé-Goupil a obtenu son Diplôme en ministère du Séminaire diocésain de Montréal en 2022. Depuis 2025, il est pasteur de l’Église Unie Sainte-Claire, une communauté de foi exclusivement sur internet qui rejoint les francophones de partout au Canada.  </w:t>
      </w:r>
    </w:p>
    <w:p w14:paraId="6EB2A5EC"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fr-CA"/>
        </w:rPr>
      </w:pPr>
    </w:p>
    <w:p w14:paraId="56943336"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en-US"/>
        </w:rPr>
      </w:pPr>
      <w:r w:rsidRPr="00795647">
        <w:rPr>
          <w:rFonts w:eastAsia="Times New Roman" w:cs="Times New Roman"/>
          <w:i/>
          <w:iCs/>
          <w:color w:val="000000"/>
          <w:szCs w:val="24"/>
          <w:lang w:val="en-US"/>
        </w:rPr>
        <w:t>Charlotte Griffith</w:t>
      </w:r>
    </w:p>
    <w:p w14:paraId="0E7D8ECA"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en-US"/>
        </w:rPr>
      </w:pPr>
      <w:r w:rsidRPr="00795647">
        <w:rPr>
          <w:rFonts w:eastAsia="Times New Roman" w:cs="Times New Roman"/>
          <w:color w:val="000000"/>
          <w:szCs w:val="24"/>
          <w:lang w:val="en-US"/>
        </w:rPr>
        <w:t xml:space="preserve">Charlotte Griffith is a member of the Richmond-Melbourne Pastoral Charge and has been the lay representative, first to the Quebec-Sherbrooke Presbytery and then to the Regional Council, since the 1990s. She is presently the chair of the R-M Official Board and the Pastoral Charge Administrator, as well as a part of the local outreach team for the monthly Simply Supper project. She is a LLWL, and the chair of the RC LLWL Leadership Team. She served for 6 years on the General Council Executive, and as a result also sat on the Conference Executive </w:t>
      </w:r>
      <w:r w:rsidRPr="00795647">
        <w:rPr>
          <w:rFonts w:eastAsia="Times New Roman" w:cs="Times New Roman"/>
          <w:color w:val="000000"/>
          <w:szCs w:val="24"/>
          <w:lang w:val="en-US"/>
        </w:rPr>
        <w:lastRenderedPageBreak/>
        <w:t>during that time and attended 3 GC meetings. She looks forward to this opportunity to work with the new Council of Elders for the RC. </w:t>
      </w:r>
    </w:p>
    <w:p w14:paraId="01DB8BA4"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en-US"/>
        </w:rPr>
      </w:pPr>
    </w:p>
    <w:p w14:paraId="5E88C527"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en-US"/>
        </w:rPr>
      </w:pPr>
      <w:r w:rsidRPr="00795647">
        <w:rPr>
          <w:rFonts w:eastAsia="Times New Roman" w:cs="Times New Roman"/>
          <w:i/>
          <w:iCs/>
          <w:color w:val="000000"/>
          <w:szCs w:val="24"/>
          <w:lang w:val="en-US"/>
        </w:rPr>
        <w:t>Elisabeth Jones</w:t>
      </w:r>
    </w:p>
    <w:p w14:paraId="40005A50"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en-US"/>
        </w:rPr>
      </w:pPr>
      <w:r w:rsidRPr="00795647">
        <w:rPr>
          <w:rFonts w:eastAsia="Times New Roman" w:cs="Times New Roman"/>
          <w:color w:val="000000"/>
          <w:szCs w:val="24"/>
          <w:lang w:val="en-US"/>
        </w:rPr>
        <w:t>Ordained in Alberta &amp; Northwest Conference, Elisabeth Jones began her ministry teaching at the Vancouver School of Theology before coming to Montreal as Director of Studies and Field Education the United Theological College in 2004. Since 2011 she served as Lead Minister at Cedar Park United Church until her retirement last June. Since then, Elisabeth has written her book, Midrashic Imagination, and resumed some teaching with Luther Seminary, and at MST and Dio, where she serves on the College Board representing the United Church. She has served the wider church with three decades of work in ecumenical and interfaith dialogue. It is from these perspectives that Elisabeth hopes to contribute to the deepening of spiritual connection and bold discipleship that undergirds our denominational commitments to daring justice. </w:t>
      </w:r>
    </w:p>
    <w:p w14:paraId="6895842E"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en-US"/>
        </w:rPr>
      </w:pPr>
    </w:p>
    <w:p w14:paraId="4AFCBFBD"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en-US"/>
        </w:rPr>
      </w:pPr>
      <w:r w:rsidRPr="00795647">
        <w:rPr>
          <w:rFonts w:eastAsia="Times New Roman" w:cs="Times New Roman"/>
          <w:i/>
          <w:iCs/>
          <w:color w:val="000000"/>
          <w:szCs w:val="24"/>
          <w:lang w:val="en-US"/>
        </w:rPr>
        <w:t>Tom Kent</w:t>
      </w:r>
    </w:p>
    <w:p w14:paraId="5D548622" w14:textId="77777777" w:rsidR="00795647" w:rsidRPr="00795647" w:rsidRDefault="00795647" w:rsidP="00795647">
      <w:pPr>
        <w:shd w:val="clear" w:color="auto" w:fill="FFFFFF"/>
        <w:spacing w:after="0" w:line="240" w:lineRule="auto"/>
        <w:textAlignment w:val="baseline"/>
        <w:rPr>
          <w:rFonts w:eastAsia="Times New Roman" w:cs="Times New Roman"/>
          <w:color w:val="000000"/>
          <w:szCs w:val="24"/>
          <w:lang w:val="en-US"/>
        </w:rPr>
      </w:pPr>
      <w:r w:rsidRPr="00795647">
        <w:rPr>
          <w:rFonts w:eastAsia="Times New Roman" w:cs="Times New Roman"/>
          <w:color w:val="000000"/>
          <w:szCs w:val="24"/>
          <w:lang w:val="en-US"/>
        </w:rPr>
        <w:t>Tom Kent first attended the Creek United Church when his parents purchased a summer home nearby in 1959.  He moved away from the region after university, but returned to the same home upon retirement in 2010.  He serves the Creek as treasurer, trustee and representative to the Regional Council.  He is a board member at Saint Columba House and was previously a board member at United Theological College and a member of the Finance &amp; Extension Board for two terms.  He has a background in public accounting, finance, and law, and hopes to bring the voice of small rural congregations to the Council of Elders.</w:t>
      </w:r>
    </w:p>
    <w:p w14:paraId="38C69448" w14:textId="77777777" w:rsidR="00956A2F" w:rsidRPr="00795647" w:rsidRDefault="00956A2F">
      <w:pPr>
        <w:rPr>
          <w:lang w:val="en-US"/>
        </w:rPr>
      </w:pPr>
    </w:p>
    <w:sectPr w:rsidR="00956A2F" w:rsidRPr="00795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47"/>
    <w:rsid w:val="002C4B90"/>
    <w:rsid w:val="00795647"/>
    <w:rsid w:val="00956A2F"/>
    <w:rsid w:val="00A95B7F"/>
    <w:rsid w:val="00FC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330E"/>
  <w15:chartTrackingRefBased/>
  <w15:docId w15:val="{926F2373-3A61-4463-B6C6-C23E3046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B7F"/>
    <w:rPr>
      <w:rFonts w:ascii="Times New Roman" w:hAnsi="Times New Roman"/>
      <w:sz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5395">
      <w:bodyDiv w:val="1"/>
      <w:marLeft w:val="0"/>
      <w:marRight w:val="0"/>
      <w:marTop w:val="0"/>
      <w:marBottom w:val="0"/>
      <w:divBdr>
        <w:top w:val="none" w:sz="0" w:space="0" w:color="auto"/>
        <w:left w:val="none" w:sz="0" w:space="0" w:color="auto"/>
        <w:bottom w:val="none" w:sz="0" w:space="0" w:color="auto"/>
        <w:right w:val="none" w:sz="0" w:space="0" w:color="auto"/>
      </w:divBdr>
      <w:divsChild>
        <w:div w:id="851795319">
          <w:marLeft w:val="600"/>
          <w:marRight w:val="0"/>
          <w:marTop w:val="0"/>
          <w:marBottom w:val="0"/>
          <w:divBdr>
            <w:top w:val="none" w:sz="0" w:space="0" w:color="auto"/>
            <w:left w:val="none" w:sz="0" w:space="0" w:color="auto"/>
            <w:bottom w:val="none" w:sz="0" w:space="0" w:color="auto"/>
            <w:right w:val="none" w:sz="0" w:space="0" w:color="auto"/>
          </w:divBdr>
        </w:div>
        <w:div w:id="814221176">
          <w:marLeft w:val="0"/>
          <w:marRight w:val="0"/>
          <w:marTop w:val="0"/>
          <w:marBottom w:val="0"/>
          <w:divBdr>
            <w:top w:val="none" w:sz="0" w:space="0" w:color="auto"/>
            <w:left w:val="none" w:sz="0" w:space="0" w:color="auto"/>
            <w:bottom w:val="none" w:sz="0" w:space="0" w:color="auto"/>
            <w:right w:val="none" w:sz="0" w:space="0" w:color="auto"/>
          </w:divBdr>
        </w:div>
        <w:div w:id="163595441">
          <w:marLeft w:val="600"/>
          <w:marRight w:val="0"/>
          <w:marTop w:val="0"/>
          <w:marBottom w:val="0"/>
          <w:divBdr>
            <w:top w:val="none" w:sz="0" w:space="0" w:color="auto"/>
            <w:left w:val="none" w:sz="0" w:space="0" w:color="auto"/>
            <w:bottom w:val="none" w:sz="0" w:space="0" w:color="auto"/>
            <w:right w:val="none" w:sz="0" w:space="0" w:color="auto"/>
          </w:divBdr>
        </w:div>
        <w:div w:id="1197933386">
          <w:marLeft w:val="600"/>
          <w:marRight w:val="0"/>
          <w:marTop w:val="0"/>
          <w:marBottom w:val="0"/>
          <w:divBdr>
            <w:top w:val="none" w:sz="0" w:space="0" w:color="auto"/>
            <w:left w:val="none" w:sz="0" w:space="0" w:color="auto"/>
            <w:bottom w:val="none" w:sz="0" w:space="0" w:color="auto"/>
            <w:right w:val="none" w:sz="0" w:space="0" w:color="auto"/>
          </w:divBdr>
        </w:div>
        <w:div w:id="792866193">
          <w:marLeft w:val="600"/>
          <w:marRight w:val="0"/>
          <w:marTop w:val="0"/>
          <w:marBottom w:val="0"/>
          <w:divBdr>
            <w:top w:val="none" w:sz="0" w:space="0" w:color="auto"/>
            <w:left w:val="none" w:sz="0" w:space="0" w:color="auto"/>
            <w:bottom w:val="none" w:sz="0" w:space="0" w:color="auto"/>
            <w:right w:val="none" w:sz="0" w:space="0" w:color="auto"/>
          </w:divBdr>
        </w:div>
        <w:div w:id="1003430237">
          <w:marLeft w:val="600"/>
          <w:marRight w:val="0"/>
          <w:marTop w:val="0"/>
          <w:marBottom w:val="0"/>
          <w:divBdr>
            <w:top w:val="none" w:sz="0" w:space="0" w:color="auto"/>
            <w:left w:val="none" w:sz="0" w:space="0" w:color="auto"/>
            <w:bottom w:val="none" w:sz="0" w:space="0" w:color="auto"/>
            <w:right w:val="none" w:sz="0" w:space="0" w:color="auto"/>
          </w:divBdr>
        </w:div>
        <w:div w:id="12155477">
          <w:marLeft w:val="600"/>
          <w:marRight w:val="0"/>
          <w:marTop w:val="0"/>
          <w:marBottom w:val="0"/>
          <w:divBdr>
            <w:top w:val="none" w:sz="0" w:space="0" w:color="auto"/>
            <w:left w:val="none" w:sz="0" w:space="0" w:color="auto"/>
            <w:bottom w:val="none" w:sz="0" w:space="0" w:color="auto"/>
            <w:right w:val="none" w:sz="0" w:space="0" w:color="auto"/>
          </w:divBdr>
        </w:div>
        <w:div w:id="743600950">
          <w:marLeft w:val="600"/>
          <w:marRight w:val="0"/>
          <w:marTop w:val="0"/>
          <w:marBottom w:val="0"/>
          <w:divBdr>
            <w:top w:val="none" w:sz="0" w:space="0" w:color="auto"/>
            <w:left w:val="none" w:sz="0" w:space="0" w:color="auto"/>
            <w:bottom w:val="none" w:sz="0" w:space="0" w:color="auto"/>
            <w:right w:val="none" w:sz="0" w:space="0" w:color="auto"/>
          </w:divBdr>
        </w:div>
        <w:div w:id="149443496">
          <w:marLeft w:val="600"/>
          <w:marRight w:val="0"/>
          <w:marTop w:val="0"/>
          <w:marBottom w:val="0"/>
          <w:divBdr>
            <w:top w:val="none" w:sz="0" w:space="0" w:color="auto"/>
            <w:left w:val="none" w:sz="0" w:space="0" w:color="auto"/>
            <w:bottom w:val="none" w:sz="0" w:space="0" w:color="auto"/>
            <w:right w:val="none" w:sz="0" w:space="0" w:color="auto"/>
          </w:divBdr>
        </w:div>
        <w:div w:id="2073187026">
          <w:marLeft w:val="600"/>
          <w:marRight w:val="0"/>
          <w:marTop w:val="0"/>
          <w:marBottom w:val="0"/>
          <w:divBdr>
            <w:top w:val="none" w:sz="0" w:space="0" w:color="auto"/>
            <w:left w:val="none" w:sz="0" w:space="0" w:color="auto"/>
            <w:bottom w:val="none" w:sz="0" w:space="0" w:color="auto"/>
            <w:right w:val="none" w:sz="0" w:space="0" w:color="auto"/>
          </w:divBdr>
        </w:div>
        <w:div w:id="1529484903">
          <w:marLeft w:val="600"/>
          <w:marRight w:val="0"/>
          <w:marTop w:val="0"/>
          <w:marBottom w:val="0"/>
          <w:divBdr>
            <w:top w:val="none" w:sz="0" w:space="0" w:color="auto"/>
            <w:left w:val="none" w:sz="0" w:space="0" w:color="auto"/>
            <w:bottom w:val="none" w:sz="0" w:space="0" w:color="auto"/>
            <w:right w:val="none" w:sz="0" w:space="0" w:color="auto"/>
          </w:divBdr>
        </w:div>
        <w:div w:id="1809012678">
          <w:marLeft w:val="600"/>
          <w:marRight w:val="0"/>
          <w:marTop w:val="0"/>
          <w:marBottom w:val="0"/>
          <w:divBdr>
            <w:top w:val="none" w:sz="0" w:space="0" w:color="auto"/>
            <w:left w:val="none" w:sz="0" w:space="0" w:color="auto"/>
            <w:bottom w:val="none" w:sz="0" w:space="0" w:color="auto"/>
            <w:right w:val="none" w:sz="0" w:space="0" w:color="auto"/>
          </w:divBdr>
        </w:div>
        <w:div w:id="1643146929">
          <w:marLeft w:val="600"/>
          <w:marRight w:val="0"/>
          <w:marTop w:val="0"/>
          <w:marBottom w:val="0"/>
          <w:divBdr>
            <w:top w:val="none" w:sz="0" w:space="0" w:color="auto"/>
            <w:left w:val="none" w:sz="0" w:space="0" w:color="auto"/>
            <w:bottom w:val="none" w:sz="0" w:space="0" w:color="auto"/>
            <w:right w:val="none" w:sz="0" w:space="0" w:color="auto"/>
          </w:divBdr>
        </w:div>
        <w:div w:id="509956615">
          <w:marLeft w:val="600"/>
          <w:marRight w:val="0"/>
          <w:marTop w:val="0"/>
          <w:marBottom w:val="0"/>
          <w:divBdr>
            <w:top w:val="none" w:sz="0" w:space="0" w:color="auto"/>
            <w:left w:val="none" w:sz="0" w:space="0" w:color="auto"/>
            <w:bottom w:val="none" w:sz="0" w:space="0" w:color="auto"/>
            <w:right w:val="none" w:sz="0" w:space="0" w:color="auto"/>
          </w:divBdr>
        </w:div>
        <w:div w:id="2106025405">
          <w:marLeft w:val="600"/>
          <w:marRight w:val="0"/>
          <w:marTop w:val="0"/>
          <w:marBottom w:val="0"/>
          <w:divBdr>
            <w:top w:val="none" w:sz="0" w:space="0" w:color="auto"/>
            <w:left w:val="none" w:sz="0" w:space="0" w:color="auto"/>
            <w:bottom w:val="none" w:sz="0" w:space="0" w:color="auto"/>
            <w:right w:val="none" w:sz="0" w:space="0" w:color="auto"/>
          </w:divBdr>
        </w:div>
        <w:div w:id="408116051">
          <w:marLeft w:val="600"/>
          <w:marRight w:val="0"/>
          <w:marTop w:val="0"/>
          <w:marBottom w:val="0"/>
          <w:divBdr>
            <w:top w:val="none" w:sz="0" w:space="0" w:color="auto"/>
            <w:left w:val="none" w:sz="0" w:space="0" w:color="auto"/>
            <w:bottom w:val="none" w:sz="0" w:space="0" w:color="auto"/>
            <w:right w:val="none" w:sz="0" w:space="0" w:color="auto"/>
          </w:divBdr>
        </w:div>
        <w:div w:id="458883139">
          <w:marLeft w:val="600"/>
          <w:marRight w:val="0"/>
          <w:marTop w:val="0"/>
          <w:marBottom w:val="0"/>
          <w:divBdr>
            <w:top w:val="none" w:sz="0" w:space="0" w:color="auto"/>
            <w:left w:val="none" w:sz="0" w:space="0" w:color="auto"/>
            <w:bottom w:val="none" w:sz="0" w:space="0" w:color="auto"/>
            <w:right w:val="none" w:sz="0" w:space="0" w:color="auto"/>
          </w:divBdr>
        </w:div>
        <w:div w:id="159005997">
          <w:marLeft w:val="600"/>
          <w:marRight w:val="0"/>
          <w:marTop w:val="0"/>
          <w:marBottom w:val="0"/>
          <w:divBdr>
            <w:top w:val="none" w:sz="0" w:space="0" w:color="auto"/>
            <w:left w:val="none" w:sz="0" w:space="0" w:color="auto"/>
            <w:bottom w:val="none" w:sz="0" w:space="0" w:color="auto"/>
            <w:right w:val="none" w:sz="0" w:space="0" w:color="auto"/>
          </w:divBdr>
        </w:div>
        <w:div w:id="1955595240">
          <w:marLeft w:val="600"/>
          <w:marRight w:val="0"/>
          <w:marTop w:val="0"/>
          <w:marBottom w:val="0"/>
          <w:divBdr>
            <w:top w:val="none" w:sz="0" w:space="0" w:color="auto"/>
            <w:left w:val="none" w:sz="0" w:space="0" w:color="auto"/>
            <w:bottom w:val="none" w:sz="0" w:space="0" w:color="auto"/>
            <w:right w:val="none" w:sz="0" w:space="0" w:color="auto"/>
          </w:divBdr>
        </w:div>
        <w:div w:id="1531449703">
          <w:marLeft w:val="600"/>
          <w:marRight w:val="0"/>
          <w:marTop w:val="0"/>
          <w:marBottom w:val="0"/>
          <w:divBdr>
            <w:top w:val="none" w:sz="0" w:space="0" w:color="auto"/>
            <w:left w:val="none" w:sz="0" w:space="0" w:color="auto"/>
            <w:bottom w:val="none" w:sz="0" w:space="0" w:color="auto"/>
            <w:right w:val="none" w:sz="0" w:space="0" w:color="auto"/>
          </w:divBdr>
        </w:div>
        <w:div w:id="812790348">
          <w:marLeft w:val="600"/>
          <w:marRight w:val="0"/>
          <w:marTop w:val="0"/>
          <w:marBottom w:val="0"/>
          <w:divBdr>
            <w:top w:val="none" w:sz="0" w:space="0" w:color="auto"/>
            <w:left w:val="none" w:sz="0" w:space="0" w:color="auto"/>
            <w:bottom w:val="none" w:sz="0" w:space="0" w:color="auto"/>
            <w:right w:val="none" w:sz="0" w:space="0" w:color="auto"/>
          </w:divBdr>
        </w:div>
        <w:div w:id="617880091">
          <w:marLeft w:val="600"/>
          <w:marRight w:val="0"/>
          <w:marTop w:val="0"/>
          <w:marBottom w:val="0"/>
          <w:divBdr>
            <w:top w:val="none" w:sz="0" w:space="0" w:color="auto"/>
            <w:left w:val="none" w:sz="0" w:space="0" w:color="auto"/>
            <w:bottom w:val="none" w:sz="0" w:space="0" w:color="auto"/>
            <w:right w:val="none" w:sz="0" w:space="0" w:color="auto"/>
          </w:divBdr>
        </w:div>
        <w:div w:id="161510475">
          <w:marLeft w:val="600"/>
          <w:marRight w:val="0"/>
          <w:marTop w:val="0"/>
          <w:marBottom w:val="0"/>
          <w:divBdr>
            <w:top w:val="none" w:sz="0" w:space="0" w:color="auto"/>
            <w:left w:val="none" w:sz="0" w:space="0" w:color="auto"/>
            <w:bottom w:val="none" w:sz="0" w:space="0" w:color="auto"/>
            <w:right w:val="none" w:sz="0" w:space="0" w:color="auto"/>
          </w:divBdr>
        </w:div>
        <w:div w:id="2130080438">
          <w:marLeft w:val="600"/>
          <w:marRight w:val="0"/>
          <w:marTop w:val="0"/>
          <w:marBottom w:val="0"/>
          <w:divBdr>
            <w:top w:val="none" w:sz="0" w:space="0" w:color="auto"/>
            <w:left w:val="none" w:sz="0" w:space="0" w:color="auto"/>
            <w:bottom w:val="none" w:sz="0" w:space="0" w:color="auto"/>
            <w:right w:val="none" w:sz="0" w:space="0" w:color="auto"/>
          </w:divBdr>
        </w:div>
        <w:div w:id="1345785570">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Guillen</dc:creator>
  <cp:keywords/>
  <dc:description/>
  <cp:lastModifiedBy>Esther Guillen</cp:lastModifiedBy>
  <cp:revision>3</cp:revision>
  <dcterms:created xsi:type="dcterms:W3CDTF">2026-06-04T18:35:00Z</dcterms:created>
  <dcterms:modified xsi:type="dcterms:W3CDTF">2026-06-04T18:38:00Z</dcterms:modified>
</cp:coreProperties>
</file>