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1F23A686" w14:textId="2A4047AA" w:rsidR="008E072D" w:rsidRDefault="00FC2855">
      <w:pPr>
        <w:pStyle w:val="Body"/>
      </w:pPr>
      <w:r>
        <w:t>FOR IMMEDIATE RELEASE</w:t>
      </w:r>
    </w:p>
    <w:tbl>
      <w:tblPr>
        <w:tblStyle w:val="TableNormal"/>
        <w:tblW w:w="9498" w:type="dxa"/>
        <w:tblInd w:w="-14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168"/>
        <w:gridCol w:w="6629"/>
        <w:gridCol w:w="1701"/>
      </w:tblGrid>
      <w:tr w:rsidR="00A15536" w14:paraId="02FC1538" w14:textId="5A436069" w:rsidTr="00A15536">
        <w:trPr>
          <w:trHeight w:val="1839"/>
        </w:trPr>
        <w:tc>
          <w:tcPr>
            <w:tcW w:w="1168" w:type="dxa"/>
            <w:tcBorders>
              <w:top w:val="nil"/>
              <w:left w:val="nil"/>
              <w:bottom w:val="nil"/>
              <w:right w:val="nil"/>
            </w:tcBorders>
            <w:shd w:val="clear" w:color="auto" w:fill="auto"/>
            <w:tcMar>
              <w:top w:w="80" w:type="dxa"/>
              <w:left w:w="80" w:type="dxa"/>
              <w:bottom w:w="80" w:type="dxa"/>
              <w:right w:w="80" w:type="dxa"/>
            </w:tcMar>
          </w:tcPr>
          <w:p w14:paraId="35B8272A" w14:textId="77777777" w:rsidR="00A15536" w:rsidRDefault="00A15536">
            <w:pPr>
              <w:pStyle w:val="Body"/>
            </w:pPr>
            <w:r>
              <w:rPr>
                <w:noProof/>
                <w:lang w:val="fr-CA"/>
              </w:rPr>
              <w:drawing>
                <wp:inline distT="0" distB="0" distL="0" distR="0" wp14:anchorId="3B0466E5" wp14:editId="615A2892">
                  <wp:extent cx="719750" cy="1117017"/>
                  <wp:effectExtent l="0" t="0" r="0" b="0"/>
                  <wp:docPr id="1073741825" name="officeArt object" descr="C:\Users\duhaimej\Documents\Judaisme\CJDM\2017-2018\LOGO FINAL PASTILLE WHITE.jpg"/>
                  <wp:cNvGraphicFramePr/>
                  <a:graphic xmlns:a="http://schemas.openxmlformats.org/drawingml/2006/main">
                    <a:graphicData uri="http://schemas.openxmlformats.org/drawingml/2006/picture">
                      <pic:pic xmlns:pic="http://schemas.openxmlformats.org/drawingml/2006/picture">
                        <pic:nvPicPr>
                          <pic:cNvPr id="1073741825" name="C:\Users\duhaimej\Documents\Judaisme\CJDM\2017-2018\LOGO FINAL PASTILLE WHITE.jpg" descr="C:\Users\duhaimej\Documents\Judaisme\CJDM\2017-2018\LOGO FINAL PASTILLE WHITE.jpg"/>
                          <pic:cNvPicPr>
                            <a:picLocks noChangeAspect="1"/>
                          </pic:cNvPicPr>
                        </pic:nvPicPr>
                        <pic:blipFill>
                          <a:blip r:embed="rId6">
                            <a:extLst/>
                          </a:blip>
                          <a:stretch>
                            <a:fillRect/>
                          </a:stretch>
                        </pic:blipFill>
                        <pic:spPr>
                          <a:xfrm>
                            <a:off x="0" y="0"/>
                            <a:ext cx="719750" cy="1117017"/>
                          </a:xfrm>
                          <a:prstGeom prst="rect">
                            <a:avLst/>
                          </a:prstGeom>
                          <a:ln w="12700" cap="flat">
                            <a:noFill/>
                            <a:miter lim="400000"/>
                          </a:ln>
                          <a:effectLst/>
                        </pic:spPr>
                      </pic:pic>
                    </a:graphicData>
                  </a:graphic>
                </wp:inline>
              </w:drawing>
            </w:r>
          </w:p>
        </w:tc>
        <w:tc>
          <w:tcPr>
            <w:tcW w:w="6629" w:type="dxa"/>
            <w:tcBorders>
              <w:top w:val="nil"/>
              <w:left w:val="nil"/>
              <w:bottom w:val="nil"/>
              <w:right w:val="nil"/>
            </w:tcBorders>
            <w:shd w:val="clear" w:color="auto" w:fill="auto"/>
            <w:tcMar>
              <w:top w:w="80" w:type="dxa"/>
              <w:left w:w="80" w:type="dxa"/>
              <w:bottom w:w="80" w:type="dxa"/>
              <w:right w:w="80" w:type="dxa"/>
            </w:tcMar>
          </w:tcPr>
          <w:p w14:paraId="74C350D8" w14:textId="77777777" w:rsidR="00A15536" w:rsidRDefault="00A15536" w:rsidP="00C6700A">
            <w:pPr>
              <w:pStyle w:val="Body"/>
              <w:jc w:val="center"/>
              <w:rPr>
                <w:b/>
                <w:bCs/>
                <w:sz w:val="28"/>
                <w:szCs w:val="28"/>
              </w:rPr>
            </w:pPr>
          </w:p>
          <w:p w14:paraId="04015F77" w14:textId="77777777" w:rsidR="00A15536" w:rsidRDefault="00A15536" w:rsidP="00C6700A">
            <w:pPr>
              <w:pStyle w:val="Body"/>
              <w:jc w:val="center"/>
              <w:rPr>
                <w:b/>
                <w:bCs/>
                <w:sz w:val="28"/>
                <w:szCs w:val="28"/>
              </w:rPr>
            </w:pPr>
          </w:p>
          <w:p w14:paraId="0627761F" w14:textId="6FA2741B" w:rsidR="00A15536" w:rsidRDefault="00A15536" w:rsidP="00C6700A">
            <w:pPr>
              <w:pStyle w:val="Body"/>
              <w:ind w:left="-602" w:firstLine="602"/>
              <w:jc w:val="center"/>
              <w:rPr>
                <w:b/>
                <w:bCs/>
                <w:sz w:val="28"/>
                <w:szCs w:val="28"/>
              </w:rPr>
            </w:pPr>
            <w:r>
              <w:rPr>
                <w:b/>
                <w:bCs/>
                <w:sz w:val="28"/>
                <w:szCs w:val="28"/>
              </w:rPr>
              <w:t>42</w:t>
            </w:r>
            <w:r w:rsidR="000439D9">
              <w:rPr>
                <w:b/>
                <w:bCs/>
                <w:sz w:val="28"/>
                <w:szCs w:val="28"/>
                <w:vertAlign w:val="superscript"/>
              </w:rPr>
              <w:t>nd</w:t>
            </w:r>
            <w:r>
              <w:rPr>
                <w:b/>
                <w:bCs/>
                <w:sz w:val="28"/>
                <w:szCs w:val="28"/>
              </w:rPr>
              <w:t xml:space="preserve"> Christian Commemoration of the Shoah</w:t>
            </w:r>
          </w:p>
          <w:p w14:paraId="32EB2BCD" w14:textId="3ABAE2B7" w:rsidR="00A15536" w:rsidRDefault="00A15536" w:rsidP="00C6700A">
            <w:pPr>
              <w:pStyle w:val="Body"/>
              <w:jc w:val="center"/>
            </w:pPr>
            <w:r>
              <w:rPr>
                <w:b/>
                <w:bCs/>
                <w:sz w:val="28"/>
                <w:szCs w:val="28"/>
              </w:rPr>
              <w:t>at Montreal West United Church on April 11, 2021</w:t>
            </w:r>
          </w:p>
        </w:tc>
        <w:tc>
          <w:tcPr>
            <w:tcW w:w="1701" w:type="dxa"/>
            <w:tcBorders>
              <w:top w:val="nil"/>
              <w:left w:val="nil"/>
              <w:bottom w:val="nil"/>
              <w:right w:val="nil"/>
            </w:tcBorders>
          </w:tcPr>
          <w:p w14:paraId="4B7ED0C1" w14:textId="77777777" w:rsidR="00A15536" w:rsidRDefault="00A15536" w:rsidP="00A15536">
            <w:pPr>
              <w:pStyle w:val="Body"/>
              <w:ind w:hanging="15"/>
              <w:rPr>
                <w:noProof/>
                <w:lang w:val="fr-CA"/>
              </w:rPr>
            </w:pPr>
          </w:p>
          <w:p w14:paraId="65D67695" w14:textId="16C2D555" w:rsidR="00A15536" w:rsidRDefault="00A15536" w:rsidP="00A15536">
            <w:pPr>
              <w:pStyle w:val="Body"/>
              <w:ind w:hanging="15"/>
              <w:rPr>
                <w:b/>
                <w:bCs/>
                <w:sz w:val="28"/>
                <w:szCs w:val="28"/>
              </w:rPr>
            </w:pPr>
            <w:r>
              <w:rPr>
                <w:noProof/>
                <w:lang w:val="fr-CA"/>
              </w:rPr>
              <w:drawing>
                <wp:inline distT="0" distB="0" distL="0" distR="0" wp14:anchorId="66B7D832" wp14:editId="1712215E">
                  <wp:extent cx="769544" cy="769544"/>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wuc+logo+draf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69544" cy="769544"/>
                          </a:xfrm>
                          <a:prstGeom prst="rect">
                            <a:avLst/>
                          </a:prstGeom>
                        </pic:spPr>
                      </pic:pic>
                    </a:graphicData>
                  </a:graphic>
                </wp:inline>
              </w:drawing>
            </w:r>
          </w:p>
        </w:tc>
      </w:tr>
    </w:tbl>
    <w:p w14:paraId="2016F4CE" w14:textId="3D133CC3" w:rsidR="00F54F96" w:rsidRDefault="008C7F9F" w:rsidP="001A0441">
      <w:pPr>
        <w:pStyle w:val="Body"/>
        <w:spacing w:after="120" w:line="276" w:lineRule="auto"/>
        <w:jc w:val="both"/>
        <w:rPr>
          <w:rStyle w:val="Lienhypertexte"/>
        </w:rPr>
      </w:pPr>
      <w:r>
        <w:rPr>
          <w:i/>
          <w:iCs/>
        </w:rPr>
        <w:t xml:space="preserve">Montreal, </w:t>
      </w:r>
      <w:r w:rsidRPr="00E51AD8">
        <w:rPr>
          <w:i/>
          <w:iCs/>
        </w:rPr>
        <w:t xml:space="preserve">March </w:t>
      </w:r>
      <w:r w:rsidR="00E51AD8" w:rsidRPr="00E51AD8">
        <w:rPr>
          <w:i/>
          <w:iCs/>
        </w:rPr>
        <w:t>29</w:t>
      </w:r>
      <w:r w:rsidR="00FC2855" w:rsidRPr="00E51AD8">
        <w:rPr>
          <w:i/>
          <w:iCs/>
        </w:rPr>
        <w:t>, 20</w:t>
      </w:r>
      <w:r w:rsidRPr="00E51AD8">
        <w:rPr>
          <w:i/>
          <w:iCs/>
        </w:rPr>
        <w:t>21</w:t>
      </w:r>
      <w:r w:rsidR="00FC2855" w:rsidRPr="00E51AD8">
        <w:rPr>
          <w:i/>
          <w:iCs/>
        </w:rPr>
        <w:t>.</w:t>
      </w:r>
      <w:r w:rsidR="00FC2855" w:rsidRPr="00E51AD8">
        <w:t xml:space="preserve"> The Christian Jewish Dialogue of Montreal (CJDM) will hold its 4</w:t>
      </w:r>
      <w:r w:rsidRPr="00E51AD8">
        <w:t>2</w:t>
      </w:r>
      <w:r w:rsidR="000439D9" w:rsidRPr="00E51AD8">
        <w:rPr>
          <w:vertAlign w:val="superscript"/>
        </w:rPr>
        <w:t>nd</w:t>
      </w:r>
      <w:r w:rsidR="00FC2855" w:rsidRPr="00E51AD8">
        <w:t xml:space="preserve"> annual Christian</w:t>
      </w:r>
      <w:r w:rsidR="00FC2855">
        <w:t xml:space="preserve"> Commemoration of the Shoah </w:t>
      </w:r>
      <w:r w:rsidR="001140F1">
        <w:t xml:space="preserve">online on </w:t>
      </w:r>
      <w:r w:rsidR="00FC2855">
        <w:t xml:space="preserve">Sunday, </w:t>
      </w:r>
      <w:r>
        <w:t>April 11, 2021</w:t>
      </w:r>
      <w:r w:rsidR="00446F8D">
        <w:t xml:space="preserve"> at 10:00</w:t>
      </w:r>
      <w:r w:rsidR="001140F1">
        <w:t xml:space="preserve">. The host Congregation this year is </w:t>
      </w:r>
      <w:r>
        <w:t xml:space="preserve">Montreal West United </w:t>
      </w:r>
      <w:r w:rsidR="00FC2855">
        <w:t>Church</w:t>
      </w:r>
      <w:r w:rsidR="001140F1">
        <w:t xml:space="preserve">. The </w:t>
      </w:r>
      <w:r w:rsidR="00F54F96">
        <w:t>service</w:t>
      </w:r>
      <w:r w:rsidR="001140F1">
        <w:t xml:space="preserve"> will be available at </w:t>
      </w:r>
      <w:hyperlink r:id="rId8" w:history="1">
        <w:r w:rsidR="00ED07D4" w:rsidRPr="002A0D90">
          <w:rPr>
            <w:rStyle w:val="Lienhypertexte"/>
          </w:rPr>
          <w:t>https://www.mwuc.org/</w:t>
        </w:r>
      </w:hyperlink>
      <w:r w:rsidR="001A0441" w:rsidRPr="001A0441">
        <w:rPr>
          <w:rStyle w:val="Lienhypertexte"/>
          <w:u w:val="none"/>
        </w:rPr>
        <w:t xml:space="preserve"> .</w:t>
      </w:r>
    </w:p>
    <w:p w14:paraId="2FCA37B1" w14:textId="3A3E7A40" w:rsidR="008E072D" w:rsidRDefault="008C7F9F" w:rsidP="00E51AD8">
      <w:pPr>
        <w:pStyle w:val="Body"/>
        <w:spacing w:after="120" w:line="276" w:lineRule="auto"/>
        <w:jc w:val="both"/>
      </w:pPr>
      <w:r>
        <w:t xml:space="preserve">This </w:t>
      </w:r>
      <w:r w:rsidR="00FC2855">
        <w:t xml:space="preserve">event will bring together Jews, </w:t>
      </w:r>
      <w:r w:rsidR="00FC2855">
        <w:rPr>
          <w:lang w:val="da-DK"/>
        </w:rPr>
        <w:t>Christians</w:t>
      </w:r>
      <w:r w:rsidR="00B52944">
        <w:rPr>
          <w:lang w:val="da-DK"/>
        </w:rPr>
        <w:t>,</w:t>
      </w:r>
      <w:r w:rsidR="00FC2855">
        <w:t xml:space="preserve"> and others to commemorate the six million Jews and one million other victims of the Holocaust, </w:t>
      </w:r>
      <w:r w:rsidR="000C09AB">
        <w:t xml:space="preserve">also </w:t>
      </w:r>
      <w:r w:rsidR="00FC2855">
        <w:t xml:space="preserve">known as the </w:t>
      </w:r>
      <w:r w:rsidR="00FC2855">
        <w:rPr>
          <w:i/>
          <w:iCs/>
        </w:rPr>
        <w:t>Shoah</w:t>
      </w:r>
      <w:r w:rsidR="00B52944">
        <w:t xml:space="preserve"> (</w:t>
      </w:r>
      <w:r w:rsidR="000C09AB">
        <w:t>“</w:t>
      </w:r>
      <w:r w:rsidR="00FC2855">
        <w:t>the</w:t>
      </w:r>
      <w:r w:rsidR="00B52944">
        <w:t xml:space="preserve"> annihilation” </w:t>
      </w:r>
      <w:r w:rsidR="00FC2855">
        <w:t>in Hebrew)</w:t>
      </w:r>
      <w:r w:rsidR="000C09AB">
        <w:t>, during World War II</w:t>
      </w:r>
      <w:r w:rsidR="00FC2855">
        <w:t xml:space="preserve">. </w:t>
      </w:r>
    </w:p>
    <w:p w14:paraId="27E6BDF0" w14:textId="17D8B796" w:rsidR="008E072D" w:rsidRPr="00E10B3C" w:rsidRDefault="008C7F9F" w:rsidP="000D61AE">
      <w:pPr>
        <w:spacing w:after="120" w:line="276" w:lineRule="auto"/>
        <w:jc w:val="both"/>
      </w:pPr>
      <w:r w:rsidRPr="00D70D3A">
        <w:t>P</w:t>
      </w:r>
      <w:r w:rsidR="00ED19C4" w:rsidRPr="00D70D3A">
        <w:t>resided by</w:t>
      </w:r>
      <w:r w:rsidRPr="00D70D3A">
        <w:t xml:space="preserve"> </w:t>
      </w:r>
      <w:r w:rsidRPr="00D70D3A">
        <w:rPr>
          <w:lang w:val="fr-CA" w:bidi="he-IL"/>
        </w:rPr>
        <w:t>Rev. Rosemary Lambie (Executive Minister, Conseil régional Nakonha:ka Regional Council)</w:t>
      </w:r>
      <w:r w:rsidR="00ED19C4" w:rsidRPr="00D70D3A">
        <w:t>, t</w:t>
      </w:r>
      <w:r w:rsidR="00FC2855" w:rsidRPr="00D70D3A">
        <w:t xml:space="preserve">he commemoration will include </w:t>
      </w:r>
      <w:r w:rsidR="000439D9">
        <w:t>an intergenerational interview with H</w:t>
      </w:r>
      <w:r w:rsidR="00FC2855" w:rsidRPr="00D70D3A">
        <w:t xml:space="preserve">olocaust survivor </w:t>
      </w:r>
      <w:r w:rsidRPr="00D70D3A">
        <w:t>Eva Kuper</w:t>
      </w:r>
      <w:r w:rsidR="000439D9">
        <w:t xml:space="preserve"> by</w:t>
      </w:r>
      <w:r w:rsidR="00C515ED">
        <w:t xml:space="preserve"> a member of the MWUC youth group. A</w:t>
      </w:r>
      <w:r w:rsidR="00FC2855" w:rsidRPr="00D70D3A">
        <w:t xml:space="preserve"> candle lighting ceremony </w:t>
      </w:r>
      <w:r w:rsidR="00C515ED">
        <w:t xml:space="preserve">will be </w:t>
      </w:r>
      <w:r w:rsidR="00FC2855" w:rsidRPr="00D70D3A">
        <w:t xml:space="preserve">led by Rev. </w:t>
      </w:r>
      <w:r w:rsidRPr="00D70D3A">
        <w:t xml:space="preserve">Mark Hammond </w:t>
      </w:r>
      <w:r w:rsidR="00FC2855" w:rsidRPr="00D70D3A">
        <w:t xml:space="preserve">and Rabbi Sherril Gilbert in remembrance of all the victims of the Shoah. Songs and music will </w:t>
      </w:r>
      <w:r w:rsidRPr="00D70D3A">
        <w:t>b</w:t>
      </w:r>
      <w:r w:rsidR="00FC2855" w:rsidRPr="00D70D3A">
        <w:t xml:space="preserve">e performed by </w:t>
      </w:r>
      <w:r w:rsidR="000439D9">
        <w:t>s</w:t>
      </w:r>
      <w:r w:rsidRPr="00D70D3A">
        <w:t>i</w:t>
      </w:r>
      <w:r w:rsidR="000439D9">
        <w:t>n</w:t>
      </w:r>
      <w:r w:rsidRPr="00D70D3A">
        <w:t>gers Fran Avni,</w:t>
      </w:r>
      <w:r w:rsidR="00F54F96">
        <w:t xml:space="preserve"> </w:t>
      </w:r>
      <w:r w:rsidR="00F54F96" w:rsidRPr="00D70D3A">
        <w:t>Evan Burman,</w:t>
      </w:r>
      <w:r w:rsidRPr="00D70D3A">
        <w:t xml:space="preserve"> </w:t>
      </w:r>
      <w:r w:rsidR="00FC2855" w:rsidRPr="00D70D3A">
        <w:t xml:space="preserve">the </w:t>
      </w:r>
      <w:r w:rsidRPr="00D70D3A">
        <w:t>MWUC C</w:t>
      </w:r>
      <w:r w:rsidR="00FC2855" w:rsidRPr="00D70D3A">
        <w:t>hoir</w:t>
      </w:r>
      <w:r w:rsidRPr="00D70D3A">
        <w:t xml:space="preserve">, and organist </w:t>
      </w:r>
      <w:r w:rsidRPr="00D70D3A">
        <w:rPr>
          <w:lang w:val="fr-CA" w:bidi="he-IL"/>
        </w:rPr>
        <w:t>Owen Spicer</w:t>
      </w:r>
      <w:r w:rsidRPr="00D70D3A">
        <w:rPr>
          <w:lang w:val="fr-CA"/>
        </w:rPr>
        <w:t xml:space="preserve">. A message will be delivered by Hon. Irwin Cotler, </w:t>
      </w:r>
      <w:r w:rsidR="00AA72DE" w:rsidRPr="00D70D3A">
        <w:t xml:space="preserve">Canada’s Special Envoy on Preserving Holocaust Remembrance and Combatting Antisemitism. </w:t>
      </w:r>
      <w:bookmarkStart w:id="0" w:name="_GoBack"/>
      <w:r w:rsidR="000D61AE" w:rsidRPr="00E10B3C">
        <w:t>Online fellowship will follow. All are welcome.</w:t>
      </w:r>
    </w:p>
    <w:bookmarkEnd w:id="0"/>
    <w:p w14:paraId="66366D41" w14:textId="7CC8A401" w:rsidR="008E072D" w:rsidRDefault="004177E9" w:rsidP="00E51AD8">
      <w:pPr>
        <w:pStyle w:val="Body"/>
        <w:spacing w:after="120" w:line="276" w:lineRule="auto"/>
        <w:jc w:val="both"/>
      </w:pPr>
      <w:r w:rsidRPr="00D70D3A">
        <w:t>Yom Hashoah</w:t>
      </w:r>
      <w:r w:rsidR="00E1220E" w:rsidRPr="00D70D3A">
        <w:t xml:space="preserve"> (</w:t>
      </w:r>
      <w:r w:rsidR="00BD527A" w:rsidRPr="00D70D3A">
        <w:t xml:space="preserve">“the </w:t>
      </w:r>
      <w:r w:rsidR="00E1220E" w:rsidRPr="00D70D3A">
        <w:t>Day of the Shoah</w:t>
      </w:r>
      <w:r w:rsidR="00BD527A" w:rsidRPr="00D70D3A">
        <w:t>”</w:t>
      </w:r>
      <w:r w:rsidR="00E1220E" w:rsidRPr="00D70D3A">
        <w:t>)</w:t>
      </w:r>
      <w:r w:rsidRPr="00D70D3A">
        <w:t xml:space="preserve"> was established in 1951 by the Knesset, the Parliament of Israel. </w:t>
      </w:r>
      <w:r w:rsidR="00FC2855" w:rsidRPr="00D70D3A">
        <w:t>In Montreal, the first Ch</w:t>
      </w:r>
      <w:r w:rsidR="00FC2855">
        <w:t xml:space="preserve">ristian Commemoration of the Shoah took place at Christ Church Cathedral in 1979. Since then, different Christian churches have engaged with members of the Jewish community in a shared act of remembrance on the Sunday closest to Yom Hashoah. </w:t>
      </w:r>
      <w:r w:rsidR="004B27CE">
        <w:t xml:space="preserve">In 1999, the National Assembly officially recognized the observance of Yom Hashoah and invited Quebec citizens to share in the memories and mourning of the Jewish community and to ponder the lessons learned from the Shoah.  </w:t>
      </w:r>
    </w:p>
    <w:p w14:paraId="2098FDEE" w14:textId="77777777" w:rsidR="001140F1" w:rsidRDefault="00436A26" w:rsidP="001140F1">
      <w:pPr>
        <w:spacing w:after="120" w:line="276" w:lineRule="auto"/>
        <w:jc w:val="both"/>
      </w:pPr>
      <w:r>
        <w:t xml:space="preserve">Founded in 1971, the Christian-Jewish Dialogue of Montreal </w:t>
      </w:r>
      <w:r w:rsidRPr="00C3648F">
        <w:t xml:space="preserve">is </w:t>
      </w:r>
      <w:r w:rsidRPr="00C3648F">
        <w:rPr>
          <w:bCs/>
          <w:iCs/>
        </w:rPr>
        <w:t>composed</w:t>
      </w:r>
      <w:r w:rsidRPr="00C3648F">
        <w:t xml:space="preserve"> of representatives of </w:t>
      </w:r>
      <w:r w:rsidRPr="00C3648F">
        <w:rPr>
          <w:bCs/>
          <w:iCs/>
        </w:rPr>
        <w:t>various</w:t>
      </w:r>
      <w:r w:rsidRPr="00C3648F">
        <w:t xml:space="preserve"> sponsoring organizations, who come together on a regular basis in order to build and strengthen mutual understanding and support between Christian and Jewish communities.</w:t>
      </w:r>
      <w:r w:rsidR="001140F1">
        <w:t xml:space="preserve"> </w:t>
      </w:r>
    </w:p>
    <w:p w14:paraId="2E9FC532" w14:textId="24F97DFD" w:rsidR="00F54F96" w:rsidRPr="00F54F96" w:rsidRDefault="00F54F96" w:rsidP="00F54F96">
      <w:pPr>
        <w:spacing w:after="120" w:line="276" w:lineRule="auto"/>
        <w:jc w:val="center"/>
      </w:pPr>
      <w:r w:rsidRPr="00F54F96">
        <w:t>-30-</w:t>
      </w:r>
    </w:p>
    <w:p w14:paraId="07A35055" w14:textId="1C7E26B6" w:rsidR="00A15536" w:rsidRDefault="00A15536" w:rsidP="00E51AD8">
      <w:pPr>
        <w:spacing w:after="120" w:line="276" w:lineRule="auto"/>
      </w:pPr>
      <w:r>
        <w:rPr>
          <w:b/>
          <w:bCs/>
        </w:rPr>
        <w:t xml:space="preserve">Information: </w:t>
      </w:r>
      <w:r w:rsidRPr="00AA72DE">
        <w:t>Montreal West United Church</w:t>
      </w:r>
      <w:r>
        <w:t xml:space="preserve"> (</w:t>
      </w:r>
      <w:hyperlink r:id="rId9" w:history="1">
        <w:r w:rsidRPr="002A0D90">
          <w:rPr>
            <w:rStyle w:val="Lienhypertexte"/>
          </w:rPr>
          <w:t>https://www.mwuc.org/</w:t>
        </w:r>
      </w:hyperlink>
      <w:r>
        <w:t>)</w:t>
      </w:r>
    </w:p>
    <w:p w14:paraId="7CC8F168" w14:textId="2E45EA56" w:rsidR="00373B80" w:rsidRDefault="00A15536" w:rsidP="00F81826">
      <w:pPr>
        <w:pBdr>
          <w:top w:val="none" w:sz="0" w:space="0" w:color="auto"/>
          <w:left w:val="none" w:sz="0" w:space="0" w:color="auto"/>
          <w:bottom w:val="none" w:sz="0" w:space="0" w:color="auto"/>
          <w:right w:val="none" w:sz="0" w:space="0" w:color="auto"/>
          <w:between w:val="none" w:sz="0" w:space="0" w:color="auto"/>
          <w:bar w:val="none" w:sz="0" w:color="auto"/>
        </w:pBdr>
        <w:tabs>
          <w:tab w:val="left" w:pos="7900"/>
        </w:tabs>
        <w:spacing w:after="120" w:line="276" w:lineRule="auto"/>
      </w:pPr>
      <w:r w:rsidRPr="00A15536">
        <w:rPr>
          <w:b/>
          <w:bCs/>
        </w:rPr>
        <w:t>Contact:</w:t>
      </w:r>
      <w:r>
        <w:t xml:space="preserve"> </w:t>
      </w:r>
      <w:hyperlink r:id="rId10" w:history="1">
        <w:r w:rsidRPr="002A0D90">
          <w:rPr>
            <w:rStyle w:val="Lienhypertexte"/>
          </w:rPr>
          <w:t>mwucoffice@gmail.com</w:t>
        </w:r>
      </w:hyperlink>
      <w:r>
        <w:t xml:space="preserve"> </w:t>
      </w:r>
      <w:r w:rsidR="000544E9">
        <w:t xml:space="preserve">or </w:t>
      </w:r>
      <w:r>
        <w:t>514</w:t>
      </w:r>
      <w:r w:rsidR="000544E9">
        <w:t>-</w:t>
      </w:r>
      <w:r>
        <w:t>482-3210</w:t>
      </w:r>
      <w:r w:rsidRPr="00F54F96">
        <w:t>.</w:t>
      </w:r>
    </w:p>
    <w:p w14:paraId="5564EF4B" w14:textId="77777777" w:rsidR="00373B80" w:rsidRDefault="00373B80" w:rsidP="00A15536">
      <w:pPr>
        <w:pBdr>
          <w:top w:val="none" w:sz="0" w:space="0" w:color="auto"/>
          <w:left w:val="none" w:sz="0" w:space="0" w:color="auto"/>
          <w:bottom w:val="none" w:sz="0" w:space="0" w:color="auto"/>
          <w:right w:val="none" w:sz="0" w:space="0" w:color="auto"/>
          <w:between w:val="none" w:sz="0" w:space="0" w:color="auto"/>
          <w:bar w:val="none" w:sz="0" w:color="auto"/>
        </w:pBdr>
        <w:tabs>
          <w:tab w:val="left" w:pos="7900"/>
        </w:tabs>
      </w:pPr>
    </w:p>
    <w:p w14:paraId="65E88420" w14:textId="77777777" w:rsidR="00090035" w:rsidRPr="00C3648F" w:rsidRDefault="00090035" w:rsidP="00D70D3A"/>
    <w:p w14:paraId="070A8E5E" w14:textId="51773AC4" w:rsidR="008E072D" w:rsidRDefault="008E072D" w:rsidP="008C7F9F">
      <w:pPr>
        <w:spacing w:after="120"/>
      </w:pPr>
    </w:p>
    <w:sectPr w:rsidR="008E072D">
      <w:headerReference w:type="defaul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00FD1E" w14:textId="77777777" w:rsidR="006F299C" w:rsidRDefault="006F299C">
      <w:r>
        <w:separator/>
      </w:r>
    </w:p>
  </w:endnote>
  <w:endnote w:type="continuationSeparator" w:id="0">
    <w:p w14:paraId="68B4DF47" w14:textId="77777777" w:rsidR="006F299C" w:rsidRDefault="006F29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BF64EC" w14:textId="77777777" w:rsidR="006F299C" w:rsidRDefault="006F299C">
      <w:r>
        <w:separator/>
      </w:r>
    </w:p>
  </w:footnote>
  <w:footnote w:type="continuationSeparator" w:id="0">
    <w:p w14:paraId="4CC72BA9" w14:textId="77777777" w:rsidR="006F299C" w:rsidRDefault="006F29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5E4570" w14:textId="77777777" w:rsidR="008E072D" w:rsidRDefault="008E072D">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4"/>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72D"/>
    <w:rsid w:val="000439D9"/>
    <w:rsid w:val="0005051C"/>
    <w:rsid w:val="000544E9"/>
    <w:rsid w:val="000707D3"/>
    <w:rsid w:val="000764F2"/>
    <w:rsid w:val="00090035"/>
    <w:rsid w:val="000B1C31"/>
    <w:rsid w:val="000C09AB"/>
    <w:rsid w:val="000D61AE"/>
    <w:rsid w:val="000F67DD"/>
    <w:rsid w:val="001140F1"/>
    <w:rsid w:val="00190C99"/>
    <w:rsid w:val="001A0441"/>
    <w:rsid w:val="001D5DA2"/>
    <w:rsid w:val="001F24FA"/>
    <w:rsid w:val="001F5139"/>
    <w:rsid w:val="00271C42"/>
    <w:rsid w:val="002A4961"/>
    <w:rsid w:val="002B3116"/>
    <w:rsid w:val="00313A70"/>
    <w:rsid w:val="00341C4D"/>
    <w:rsid w:val="00373B80"/>
    <w:rsid w:val="00395ABC"/>
    <w:rsid w:val="003B5015"/>
    <w:rsid w:val="003D46FB"/>
    <w:rsid w:val="003D500A"/>
    <w:rsid w:val="004010B0"/>
    <w:rsid w:val="0040716C"/>
    <w:rsid w:val="0040740E"/>
    <w:rsid w:val="004177E9"/>
    <w:rsid w:val="004332D5"/>
    <w:rsid w:val="00436A26"/>
    <w:rsid w:val="00446F8D"/>
    <w:rsid w:val="00490940"/>
    <w:rsid w:val="004B27CE"/>
    <w:rsid w:val="004D1858"/>
    <w:rsid w:val="005423A9"/>
    <w:rsid w:val="0054716B"/>
    <w:rsid w:val="00550E7E"/>
    <w:rsid w:val="00562186"/>
    <w:rsid w:val="005A25EC"/>
    <w:rsid w:val="005A4BDA"/>
    <w:rsid w:val="005B48F2"/>
    <w:rsid w:val="00684C8D"/>
    <w:rsid w:val="006C1860"/>
    <w:rsid w:val="006F299C"/>
    <w:rsid w:val="007630BC"/>
    <w:rsid w:val="00790D0E"/>
    <w:rsid w:val="00800923"/>
    <w:rsid w:val="0080583D"/>
    <w:rsid w:val="00805BDE"/>
    <w:rsid w:val="008A64C8"/>
    <w:rsid w:val="008B3AD6"/>
    <w:rsid w:val="008C7F9F"/>
    <w:rsid w:val="008E072D"/>
    <w:rsid w:val="0094757A"/>
    <w:rsid w:val="009C399C"/>
    <w:rsid w:val="009C5CFF"/>
    <w:rsid w:val="00A01526"/>
    <w:rsid w:val="00A15536"/>
    <w:rsid w:val="00AA72DE"/>
    <w:rsid w:val="00B52944"/>
    <w:rsid w:val="00B7667A"/>
    <w:rsid w:val="00BB7D1B"/>
    <w:rsid w:val="00BD527A"/>
    <w:rsid w:val="00BF05F2"/>
    <w:rsid w:val="00C515ED"/>
    <w:rsid w:val="00C524D8"/>
    <w:rsid w:val="00C6700A"/>
    <w:rsid w:val="00C74863"/>
    <w:rsid w:val="00C914D1"/>
    <w:rsid w:val="00C9758C"/>
    <w:rsid w:val="00D320B6"/>
    <w:rsid w:val="00D70D3A"/>
    <w:rsid w:val="00D870C5"/>
    <w:rsid w:val="00DB4D86"/>
    <w:rsid w:val="00DC29F8"/>
    <w:rsid w:val="00E01077"/>
    <w:rsid w:val="00E10B3C"/>
    <w:rsid w:val="00E1220E"/>
    <w:rsid w:val="00E4081A"/>
    <w:rsid w:val="00E51AD8"/>
    <w:rsid w:val="00ED07D4"/>
    <w:rsid w:val="00ED19C4"/>
    <w:rsid w:val="00ED7829"/>
    <w:rsid w:val="00EE69D4"/>
    <w:rsid w:val="00F00091"/>
    <w:rsid w:val="00F03664"/>
    <w:rsid w:val="00F54F96"/>
    <w:rsid w:val="00F81826"/>
    <w:rsid w:val="00FB6B4F"/>
    <w:rsid w:val="00FC2855"/>
    <w:rsid w:val="00FD21B7"/>
  </w:rsids>
  <m:mathPr>
    <m:mathFont m:val="Cambria Math"/>
    <m:brkBin m:val="before"/>
    <m:brkBinSub m:val="--"/>
    <m:smallFrac m:val="0"/>
    <m:dispDef/>
    <m:lMargin m:val="0"/>
    <m:rMargin m:val="0"/>
    <m:defJc m:val="centerGroup"/>
    <m:wrapIndent m:val="1440"/>
    <m:intLim m:val="subSup"/>
    <m:naryLim m:val="undOvr"/>
  </m:mathPr>
  <w:themeFontLang w:val="fr-CA"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872E0"/>
  <w15:docId w15:val="{836DE31C-5E40-40FB-BCD8-363D33BC9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fr-CA" w:eastAsia="fr-CA" w:bidi="he-IL"/>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bidi="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ascii="Cambria" w:eastAsia="Cambria" w:hAnsi="Cambria" w:cs="Cambria"/>
      <w:color w:val="000000"/>
      <w:sz w:val="24"/>
      <w:szCs w:val="24"/>
      <w:u w:color="000000"/>
      <w:lang w:val="en-US"/>
    </w:rPr>
  </w:style>
  <w:style w:type="character" w:styleId="Marquedecommentaire">
    <w:name w:val="annotation reference"/>
    <w:basedOn w:val="Policepardfaut"/>
    <w:uiPriority w:val="99"/>
    <w:semiHidden/>
    <w:unhideWhenUsed/>
    <w:rsid w:val="00550E7E"/>
    <w:rPr>
      <w:sz w:val="16"/>
      <w:szCs w:val="16"/>
    </w:rPr>
  </w:style>
  <w:style w:type="paragraph" w:styleId="Commentaire">
    <w:name w:val="annotation text"/>
    <w:basedOn w:val="Normal"/>
    <w:link w:val="CommentaireCar"/>
    <w:uiPriority w:val="99"/>
    <w:semiHidden/>
    <w:unhideWhenUsed/>
    <w:rsid w:val="00550E7E"/>
    <w:rPr>
      <w:sz w:val="20"/>
      <w:szCs w:val="20"/>
    </w:rPr>
  </w:style>
  <w:style w:type="character" w:customStyle="1" w:styleId="CommentaireCar">
    <w:name w:val="Commentaire Car"/>
    <w:basedOn w:val="Policepardfaut"/>
    <w:link w:val="Commentaire"/>
    <w:uiPriority w:val="99"/>
    <w:semiHidden/>
    <w:rsid w:val="00550E7E"/>
    <w:rPr>
      <w:lang w:val="en-US" w:eastAsia="en-US" w:bidi="ar-SA"/>
    </w:rPr>
  </w:style>
  <w:style w:type="paragraph" w:styleId="Objetducommentaire">
    <w:name w:val="annotation subject"/>
    <w:basedOn w:val="Commentaire"/>
    <w:next w:val="Commentaire"/>
    <w:link w:val="ObjetducommentaireCar"/>
    <w:uiPriority w:val="99"/>
    <w:semiHidden/>
    <w:unhideWhenUsed/>
    <w:rsid w:val="00550E7E"/>
    <w:rPr>
      <w:b/>
      <w:bCs/>
    </w:rPr>
  </w:style>
  <w:style w:type="character" w:customStyle="1" w:styleId="ObjetducommentaireCar">
    <w:name w:val="Objet du commentaire Car"/>
    <w:basedOn w:val="CommentaireCar"/>
    <w:link w:val="Objetducommentaire"/>
    <w:uiPriority w:val="99"/>
    <w:semiHidden/>
    <w:rsid w:val="00550E7E"/>
    <w:rPr>
      <w:b/>
      <w:bCs/>
      <w:lang w:val="en-US" w:eastAsia="en-US" w:bidi="ar-SA"/>
    </w:rPr>
  </w:style>
  <w:style w:type="paragraph" w:styleId="Textedebulles">
    <w:name w:val="Balloon Text"/>
    <w:basedOn w:val="Normal"/>
    <w:link w:val="TextedebullesCar"/>
    <w:uiPriority w:val="99"/>
    <w:semiHidden/>
    <w:unhideWhenUsed/>
    <w:rsid w:val="00550E7E"/>
    <w:rPr>
      <w:rFonts w:ascii="Segoe UI" w:hAnsi="Segoe UI" w:cs="Segoe UI"/>
      <w:sz w:val="18"/>
      <w:szCs w:val="18"/>
    </w:rPr>
  </w:style>
  <w:style w:type="character" w:customStyle="1" w:styleId="TextedebullesCar">
    <w:name w:val="Texte de bulles Car"/>
    <w:basedOn w:val="Policepardfaut"/>
    <w:link w:val="Textedebulles"/>
    <w:uiPriority w:val="99"/>
    <w:semiHidden/>
    <w:rsid w:val="00550E7E"/>
    <w:rPr>
      <w:rFonts w:ascii="Segoe UI" w:hAnsi="Segoe UI" w:cs="Segoe UI"/>
      <w:sz w:val="18"/>
      <w:szCs w:val="18"/>
      <w:lang w:val="en-US" w:eastAsia="en-US" w:bidi="ar-SA"/>
    </w:rPr>
  </w:style>
  <w:style w:type="paragraph" w:styleId="Rvision">
    <w:name w:val="Revision"/>
    <w:hidden/>
    <w:uiPriority w:val="99"/>
    <w:semiHidden/>
    <w:rsid w:val="008B3AD6"/>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bidi="ar-SA"/>
    </w:rPr>
  </w:style>
  <w:style w:type="character" w:styleId="Lienhypertextesuivivisit">
    <w:name w:val="FollowedHyperlink"/>
    <w:basedOn w:val="Policepardfaut"/>
    <w:uiPriority w:val="99"/>
    <w:semiHidden/>
    <w:unhideWhenUsed/>
    <w:rsid w:val="00ED19C4"/>
    <w:rPr>
      <w:color w:val="FF00FF" w:themeColor="followedHyperlink"/>
      <w:u w:val="single"/>
    </w:rPr>
  </w:style>
  <w:style w:type="table" w:styleId="Grilledutableau">
    <w:name w:val="Table Grid"/>
    <w:basedOn w:val="TableauNormal"/>
    <w:uiPriority w:val="39"/>
    <w:rsid w:val="000900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1645072">
      <w:bodyDiv w:val="1"/>
      <w:marLeft w:val="0"/>
      <w:marRight w:val="0"/>
      <w:marTop w:val="0"/>
      <w:marBottom w:val="0"/>
      <w:divBdr>
        <w:top w:val="none" w:sz="0" w:space="0" w:color="auto"/>
        <w:left w:val="none" w:sz="0" w:space="0" w:color="auto"/>
        <w:bottom w:val="none" w:sz="0" w:space="0" w:color="auto"/>
        <w:right w:val="none" w:sz="0" w:space="0" w:color="auto"/>
      </w:divBdr>
    </w:div>
    <w:div w:id="18978891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mwuc.or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mailto:mwucoffice@gmail.com" TargetMode="External"/><Relationship Id="rId4" Type="http://schemas.openxmlformats.org/officeDocument/2006/relationships/footnotes" Target="footnotes.xml"/><Relationship Id="rId9" Type="http://schemas.openxmlformats.org/officeDocument/2006/relationships/hyperlink" Target="https://www.mwuc.org/"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384</Words>
  <Characters>2034</Characters>
  <Application>Microsoft Office Word</Application>
  <DocSecurity>0</DocSecurity>
  <Lines>46</Lines>
  <Paragraphs>16</Paragraphs>
  <ScaleCrop>false</ScaleCrop>
  <HeadingPairs>
    <vt:vector size="2" baseType="variant">
      <vt:variant>
        <vt:lpstr>Titre</vt:lpstr>
      </vt:variant>
      <vt:variant>
        <vt:i4>1</vt:i4>
      </vt:variant>
    </vt:vector>
  </HeadingPairs>
  <TitlesOfParts>
    <vt:vector size="1" baseType="lpstr">
      <vt:lpstr/>
    </vt:vector>
  </TitlesOfParts>
  <Company>Univesité de Montréal</Company>
  <LinksUpToDate>false</LinksUpToDate>
  <CharactersWithSpaces>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Duhaime Jean</dc:creator>
  <cp:lastModifiedBy>Duhaime Jean</cp:lastModifiedBy>
  <cp:revision>12</cp:revision>
  <cp:lastPrinted>2021-02-23T16:05:00Z</cp:lastPrinted>
  <dcterms:created xsi:type="dcterms:W3CDTF">2021-03-19T14:41:00Z</dcterms:created>
  <dcterms:modified xsi:type="dcterms:W3CDTF">2021-03-26T16:57:00Z</dcterms:modified>
</cp:coreProperties>
</file>