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DEE28" w14:textId="206F2974" w:rsidR="00BC32FA" w:rsidRPr="00BC32FA" w:rsidRDefault="00BC32FA" w:rsidP="00BC32FA">
      <w:pPr>
        <w:pStyle w:val="Heading2"/>
        <w:spacing w:before="0"/>
        <w:rPr>
          <w:sz w:val="28"/>
          <w:szCs w:val="28"/>
          <w:lang w:val="en-CA"/>
        </w:rPr>
      </w:pPr>
      <w:r w:rsidRPr="00BC32FA">
        <w:rPr>
          <w:sz w:val="28"/>
          <w:szCs w:val="28"/>
          <w:lang w:val="en-CA"/>
        </w:rPr>
        <w:t>Questions to Consider</w:t>
      </w:r>
    </w:p>
    <w:p w14:paraId="1E164276" w14:textId="77777777" w:rsidR="00BC32FA" w:rsidRPr="00BC32FA" w:rsidRDefault="00BC32FA" w:rsidP="00BC32FA">
      <w:pPr>
        <w:pStyle w:val="ListParagraph"/>
        <w:numPr>
          <w:ilvl w:val="0"/>
          <w:numId w:val="1"/>
        </w:numPr>
        <w:spacing w:after="0"/>
        <w:rPr>
          <w:szCs w:val="28"/>
        </w:rPr>
      </w:pPr>
      <w:r w:rsidRPr="00BC32FA">
        <w:rPr>
          <w:szCs w:val="28"/>
        </w:rPr>
        <w:t>How would you describe your neighbours and neighbourhood?</w:t>
      </w:r>
    </w:p>
    <w:p w14:paraId="570058BF" w14:textId="77777777" w:rsidR="00BC32FA" w:rsidRPr="00BC32FA" w:rsidRDefault="00BC32FA" w:rsidP="00BC32FA">
      <w:pPr>
        <w:pStyle w:val="ListParagraph"/>
        <w:numPr>
          <w:ilvl w:val="0"/>
          <w:numId w:val="1"/>
        </w:numPr>
        <w:spacing w:after="0"/>
        <w:rPr>
          <w:szCs w:val="28"/>
        </w:rPr>
      </w:pPr>
      <w:r w:rsidRPr="00BC32FA">
        <w:rPr>
          <w:szCs w:val="28"/>
        </w:rPr>
        <w:t>What does the Neighbourhood Profile confirm about your story?</w:t>
      </w:r>
    </w:p>
    <w:p w14:paraId="435973D9" w14:textId="77777777" w:rsidR="00BC32FA" w:rsidRPr="00BC32FA" w:rsidRDefault="00BC32FA" w:rsidP="00BC32FA">
      <w:pPr>
        <w:pStyle w:val="ListParagraph"/>
        <w:numPr>
          <w:ilvl w:val="0"/>
          <w:numId w:val="1"/>
        </w:numPr>
        <w:spacing w:after="0"/>
        <w:rPr>
          <w:szCs w:val="28"/>
        </w:rPr>
      </w:pPr>
      <w:r w:rsidRPr="00BC32FA">
        <w:rPr>
          <w:szCs w:val="28"/>
        </w:rPr>
        <w:t>What surprised you?</w:t>
      </w:r>
    </w:p>
    <w:p w14:paraId="59BE2B37" w14:textId="77777777" w:rsidR="00BC32FA" w:rsidRPr="00BC32FA" w:rsidRDefault="00BC32FA" w:rsidP="00BC32FA">
      <w:pPr>
        <w:pStyle w:val="ListParagraph"/>
        <w:numPr>
          <w:ilvl w:val="0"/>
          <w:numId w:val="1"/>
        </w:numPr>
        <w:spacing w:after="0"/>
        <w:rPr>
          <w:szCs w:val="28"/>
        </w:rPr>
      </w:pPr>
      <w:r w:rsidRPr="00BC32FA">
        <w:rPr>
          <w:szCs w:val="28"/>
        </w:rPr>
        <w:t>The Neighbourhood Profile helps to identify different groups of neighbours (single-households, young families, newcomer communities), who are the neighbours you are in relationship with, and who are the neighbours you haven’t connected with yet?</w:t>
      </w:r>
    </w:p>
    <w:p w14:paraId="6F8CBF95" w14:textId="77777777" w:rsidR="00BC32FA" w:rsidRPr="00BC32FA" w:rsidRDefault="00BC32FA" w:rsidP="00BC32FA">
      <w:pPr>
        <w:pStyle w:val="ListParagraph"/>
        <w:numPr>
          <w:ilvl w:val="0"/>
          <w:numId w:val="1"/>
        </w:numPr>
        <w:spacing w:after="0"/>
        <w:rPr>
          <w:szCs w:val="28"/>
        </w:rPr>
      </w:pPr>
      <w:r w:rsidRPr="00BC32FA">
        <w:rPr>
          <w:szCs w:val="28"/>
        </w:rPr>
        <w:t>How does your faith community reflect the neighbourhood?</w:t>
      </w:r>
    </w:p>
    <w:p w14:paraId="3525870A" w14:textId="46793CBA" w:rsidR="00BC32FA" w:rsidRPr="00BC32FA" w:rsidRDefault="00BC32FA" w:rsidP="00BC32FA">
      <w:pPr>
        <w:pStyle w:val="ListParagraph"/>
        <w:numPr>
          <w:ilvl w:val="0"/>
          <w:numId w:val="1"/>
        </w:numPr>
        <w:spacing w:after="0"/>
        <w:rPr>
          <w:szCs w:val="28"/>
        </w:rPr>
      </w:pPr>
      <w:r w:rsidRPr="00BC32FA">
        <w:rPr>
          <w:szCs w:val="28"/>
        </w:rPr>
        <w:lastRenderedPageBreak/>
        <w:t>What are some opportunities you can think of to reach your unreached neighbours personally and as a community of faith?</w:t>
      </w:r>
    </w:p>
    <w:p w14:paraId="341B7F44" w14:textId="77777777" w:rsidR="00BC32FA" w:rsidRPr="00BC32FA" w:rsidRDefault="00BC32FA" w:rsidP="00BC32FA">
      <w:pPr>
        <w:spacing w:after="0"/>
        <w:rPr>
          <w:szCs w:val="28"/>
        </w:rPr>
      </w:pPr>
    </w:p>
    <w:p w14:paraId="7BBA654B" w14:textId="42D7EC52" w:rsidR="00BC32FA" w:rsidRPr="00BC32FA" w:rsidRDefault="00BC32FA" w:rsidP="00BC32FA">
      <w:pPr>
        <w:pStyle w:val="Heading2"/>
        <w:spacing w:before="0"/>
        <w:rPr>
          <w:sz w:val="28"/>
          <w:szCs w:val="28"/>
        </w:rPr>
      </w:pPr>
      <w:r w:rsidRPr="00BC32FA">
        <w:rPr>
          <w:sz w:val="28"/>
          <w:szCs w:val="28"/>
        </w:rPr>
        <w:t>Prayer Exercises</w:t>
      </w:r>
    </w:p>
    <w:p w14:paraId="27A851C0" w14:textId="78C53434" w:rsidR="00BC32FA" w:rsidRPr="00BC32FA" w:rsidRDefault="00BC32FA" w:rsidP="00BC32FA">
      <w:pPr>
        <w:spacing w:after="0"/>
        <w:rPr>
          <w:szCs w:val="28"/>
        </w:rPr>
      </w:pPr>
      <w:r w:rsidRPr="00BC32FA">
        <w:rPr>
          <w:szCs w:val="28"/>
        </w:rPr>
        <w:t>Our Scriptures tell us again and again: Love your neighbors as you love yourself (Leviticus 19:18, Matthew 19:19, Matthew 22:39, Mark 12:31, Mark 12:33, Luke 10:27, Romans 13:9, Galatians 5:14, James 2:8)</w:t>
      </w:r>
      <w:r w:rsidR="00852252">
        <w:rPr>
          <w:szCs w:val="28"/>
        </w:rPr>
        <w:t xml:space="preserve">. </w:t>
      </w:r>
      <w:r w:rsidRPr="00BC32FA">
        <w:rPr>
          <w:szCs w:val="28"/>
        </w:rPr>
        <w:t xml:space="preserve">One way we can love our neighbours is by praying for their welfare, holding them with an open, curious and prayerful attitude (as we discussed at the Spring AGM talk on “Attitudes of Evangelism”). Here are some ideas for how </w:t>
      </w:r>
      <w:r w:rsidRPr="00BC32FA">
        <w:rPr>
          <w:szCs w:val="28"/>
        </w:rPr>
        <w:lastRenderedPageBreak/>
        <w:t>you can pray for your neighbours personally or as a community of faith.</w:t>
      </w:r>
    </w:p>
    <w:p w14:paraId="18D82267" w14:textId="77777777" w:rsidR="00BC32FA" w:rsidRPr="00BC32FA" w:rsidRDefault="00BC32FA" w:rsidP="00BC32FA">
      <w:pPr>
        <w:spacing w:after="0"/>
        <w:rPr>
          <w:szCs w:val="28"/>
        </w:rPr>
      </w:pPr>
    </w:p>
    <w:p w14:paraId="7F550C10" w14:textId="77777777" w:rsidR="00BC32FA" w:rsidRPr="00BC32FA" w:rsidRDefault="00BC32FA" w:rsidP="00BC32FA">
      <w:pPr>
        <w:pStyle w:val="ListParagraph"/>
        <w:numPr>
          <w:ilvl w:val="0"/>
          <w:numId w:val="2"/>
        </w:numPr>
        <w:spacing w:after="0"/>
        <w:rPr>
          <w:szCs w:val="28"/>
        </w:rPr>
      </w:pPr>
      <w:r w:rsidRPr="00BC32FA">
        <w:rPr>
          <w:szCs w:val="28"/>
        </w:rPr>
        <w:t>Host a Prayer Walk</w:t>
      </w:r>
    </w:p>
    <w:p w14:paraId="7CBCAF6E" w14:textId="77777777" w:rsidR="00BC32FA" w:rsidRPr="00BC32FA" w:rsidRDefault="00BC32FA" w:rsidP="00BC32FA">
      <w:pPr>
        <w:pStyle w:val="ListParagraph"/>
        <w:numPr>
          <w:ilvl w:val="0"/>
          <w:numId w:val="2"/>
        </w:numPr>
        <w:spacing w:after="0"/>
        <w:rPr>
          <w:szCs w:val="28"/>
        </w:rPr>
      </w:pPr>
      <w:r w:rsidRPr="00BC32FA">
        <w:rPr>
          <w:szCs w:val="28"/>
        </w:rPr>
        <w:t>Pray for a different postal code or neighbourhood each week at church or during leadership meetings</w:t>
      </w:r>
    </w:p>
    <w:p w14:paraId="6DA30545" w14:textId="15C17B9B" w:rsidR="00BC32FA" w:rsidRPr="00BC32FA" w:rsidRDefault="00BC32FA" w:rsidP="00BC32FA">
      <w:pPr>
        <w:pStyle w:val="ListParagraph"/>
        <w:numPr>
          <w:ilvl w:val="0"/>
          <w:numId w:val="2"/>
        </w:numPr>
        <w:spacing w:after="0"/>
        <w:rPr>
          <w:szCs w:val="28"/>
        </w:rPr>
      </w:pPr>
      <w:r w:rsidRPr="00BC32FA">
        <w:rPr>
          <w:szCs w:val="28"/>
        </w:rPr>
        <w:t xml:space="preserve">Invite every household to commit to praying for each house on their street or apartment on their floor – you can provide a simple written prayer and a </w:t>
      </w:r>
      <w:proofErr w:type="spellStart"/>
      <w:r w:rsidRPr="00BC32FA">
        <w:rPr>
          <w:szCs w:val="28"/>
        </w:rPr>
        <w:t>colour</w:t>
      </w:r>
      <w:proofErr w:type="spellEnd"/>
      <w:r w:rsidRPr="00BC32FA">
        <w:rPr>
          <w:szCs w:val="28"/>
        </w:rPr>
        <w:t>-in check-list for kids</w:t>
      </w:r>
    </w:p>
    <w:p w14:paraId="3AAFA1E1" w14:textId="77777777" w:rsidR="00BC32FA" w:rsidRPr="00BC32FA" w:rsidRDefault="00BC32FA" w:rsidP="00BC32FA">
      <w:pPr>
        <w:spacing w:after="0"/>
        <w:rPr>
          <w:szCs w:val="28"/>
        </w:rPr>
      </w:pPr>
    </w:p>
    <w:p w14:paraId="220E2114" w14:textId="36101E0C" w:rsidR="00BC32FA" w:rsidRPr="00BC32FA" w:rsidRDefault="00BC32FA" w:rsidP="00BC32FA">
      <w:pPr>
        <w:spacing w:after="0"/>
        <w:rPr>
          <w:i/>
          <w:iCs/>
          <w:szCs w:val="28"/>
        </w:rPr>
      </w:pPr>
      <w:r w:rsidRPr="00BC32FA">
        <w:rPr>
          <w:i/>
          <w:iCs/>
          <w:szCs w:val="28"/>
        </w:rPr>
        <w:t>Interested in any of these ideas? Contact Tori (</w:t>
      </w:r>
      <w:hyperlink r:id="rId7" w:history="1">
        <w:r w:rsidRPr="00BC32FA">
          <w:rPr>
            <w:rStyle w:val="Hyperlink"/>
            <w:i/>
            <w:iCs/>
            <w:szCs w:val="28"/>
          </w:rPr>
          <w:t>tmullin@united-church.ca</w:t>
        </w:r>
      </w:hyperlink>
      <w:r w:rsidRPr="00BC32FA">
        <w:rPr>
          <w:i/>
          <w:iCs/>
          <w:szCs w:val="28"/>
        </w:rPr>
        <w:t>) for resources!</w:t>
      </w:r>
    </w:p>
    <w:p w14:paraId="5306FE2B" w14:textId="77777777" w:rsidR="00BC32FA" w:rsidRPr="00BC32FA" w:rsidRDefault="00BC32FA" w:rsidP="00BC32FA">
      <w:pPr>
        <w:spacing w:after="0"/>
        <w:rPr>
          <w:szCs w:val="28"/>
        </w:rPr>
      </w:pPr>
    </w:p>
    <w:p w14:paraId="10C3466B" w14:textId="235D72BA" w:rsidR="00BC32FA" w:rsidRPr="00BC32FA" w:rsidRDefault="00BC32FA" w:rsidP="00BC32FA">
      <w:pPr>
        <w:spacing w:after="0"/>
        <w:rPr>
          <w:szCs w:val="28"/>
        </w:rPr>
      </w:pPr>
      <w:r w:rsidRPr="00BC32FA">
        <w:rPr>
          <w:szCs w:val="28"/>
        </w:rPr>
        <w:t xml:space="preserve">In Your small groups, take time now to pray together for your </w:t>
      </w:r>
      <w:proofErr w:type="spellStart"/>
      <w:r w:rsidRPr="00BC32FA">
        <w:rPr>
          <w:szCs w:val="28"/>
        </w:rPr>
        <w:t>neighbourhoods</w:t>
      </w:r>
      <w:proofErr w:type="spellEnd"/>
      <w:r w:rsidRPr="00BC32FA">
        <w:rPr>
          <w:szCs w:val="28"/>
        </w:rPr>
        <w:t>.</w:t>
      </w:r>
    </w:p>
    <w:p w14:paraId="13E6BBDB" w14:textId="77777777" w:rsidR="00BC32FA" w:rsidRPr="00BC32FA" w:rsidRDefault="00BC32FA" w:rsidP="00BC32FA">
      <w:pPr>
        <w:spacing w:after="0"/>
        <w:rPr>
          <w:szCs w:val="28"/>
        </w:rPr>
      </w:pPr>
    </w:p>
    <w:p w14:paraId="6804D72F" w14:textId="77777777" w:rsidR="00BC32FA" w:rsidRPr="00BC32FA" w:rsidRDefault="00BC32FA" w:rsidP="00BC32FA">
      <w:pPr>
        <w:spacing w:after="0"/>
        <w:rPr>
          <w:b/>
          <w:bCs/>
          <w:i/>
          <w:iCs/>
          <w:szCs w:val="28"/>
        </w:rPr>
        <w:sectPr w:rsidR="00BC32FA" w:rsidRPr="00BC32FA" w:rsidSect="00BC32FA">
          <w:headerReference w:type="default" r:id="rId8"/>
          <w:footerReference w:type="default" r:id="rId9"/>
          <w:pgSz w:w="12240" w:h="15840"/>
          <w:pgMar w:top="1440" w:right="1080" w:bottom="1440" w:left="1080" w:header="720" w:footer="720" w:gutter="0"/>
          <w:cols w:space="720"/>
          <w:docGrid w:linePitch="381"/>
        </w:sectPr>
      </w:pPr>
    </w:p>
    <w:p w14:paraId="2E714360" w14:textId="6B990294" w:rsidR="00BC32FA" w:rsidRPr="00BC32FA" w:rsidRDefault="00BC32FA" w:rsidP="00BC32FA">
      <w:pPr>
        <w:spacing w:after="0"/>
        <w:rPr>
          <w:b/>
          <w:bCs/>
          <w:i/>
          <w:iCs/>
          <w:szCs w:val="28"/>
        </w:rPr>
      </w:pPr>
      <w:r w:rsidRPr="00BC32FA">
        <w:rPr>
          <w:b/>
          <w:bCs/>
          <w:i/>
          <w:iCs/>
          <w:szCs w:val="28"/>
        </w:rPr>
        <w:t>A Prayer for My Neighbourhood</w:t>
      </w:r>
    </w:p>
    <w:p w14:paraId="4A327ECF" w14:textId="77777777" w:rsidR="00BC32FA" w:rsidRPr="00BC32FA" w:rsidRDefault="00BC32FA" w:rsidP="00BC32FA">
      <w:pPr>
        <w:spacing w:after="0"/>
        <w:rPr>
          <w:szCs w:val="28"/>
        </w:rPr>
      </w:pPr>
      <w:r w:rsidRPr="00BC32FA">
        <w:rPr>
          <w:szCs w:val="28"/>
        </w:rPr>
        <w:t>God of small villages and big cities,</w:t>
      </w:r>
    </w:p>
    <w:p w14:paraId="0E37A93D" w14:textId="77777777" w:rsidR="00BC32FA" w:rsidRPr="00BC32FA" w:rsidRDefault="00BC32FA" w:rsidP="00BC32FA">
      <w:pPr>
        <w:spacing w:after="0"/>
        <w:rPr>
          <w:szCs w:val="28"/>
        </w:rPr>
      </w:pPr>
      <w:r w:rsidRPr="00BC32FA">
        <w:rPr>
          <w:szCs w:val="28"/>
        </w:rPr>
        <w:t>God of the prairies, the coastlines and mountains,</w:t>
      </w:r>
    </w:p>
    <w:p w14:paraId="08643B11" w14:textId="77777777" w:rsidR="00BC32FA" w:rsidRPr="00BC32FA" w:rsidRDefault="00BC32FA" w:rsidP="00BC32FA">
      <w:pPr>
        <w:spacing w:after="0"/>
        <w:rPr>
          <w:szCs w:val="28"/>
        </w:rPr>
      </w:pPr>
      <w:r w:rsidRPr="00BC32FA">
        <w:rPr>
          <w:szCs w:val="28"/>
        </w:rPr>
        <w:t>God of all people and places,</w:t>
      </w:r>
    </w:p>
    <w:p w14:paraId="083AAD9B" w14:textId="77777777" w:rsidR="00BC32FA" w:rsidRPr="00BC32FA" w:rsidRDefault="00BC32FA" w:rsidP="00BC32FA">
      <w:pPr>
        <w:spacing w:after="0"/>
        <w:rPr>
          <w:szCs w:val="28"/>
        </w:rPr>
      </w:pPr>
      <w:r w:rsidRPr="00BC32FA">
        <w:rPr>
          <w:szCs w:val="28"/>
        </w:rPr>
        <w:t>we acknowledge that you are present here.</w:t>
      </w:r>
    </w:p>
    <w:p w14:paraId="4E22D026" w14:textId="77777777" w:rsidR="00BC32FA" w:rsidRPr="00BC32FA" w:rsidRDefault="00BC32FA" w:rsidP="00BC32FA">
      <w:pPr>
        <w:spacing w:after="0"/>
        <w:rPr>
          <w:szCs w:val="28"/>
        </w:rPr>
      </w:pPr>
      <w:r w:rsidRPr="00BC32FA">
        <w:rPr>
          <w:szCs w:val="28"/>
        </w:rPr>
        <w:t>Where your people are gathered, you are there.</w:t>
      </w:r>
    </w:p>
    <w:p w14:paraId="28982E87" w14:textId="77777777" w:rsidR="00BC32FA" w:rsidRPr="00BC32FA" w:rsidRDefault="00BC32FA" w:rsidP="00BC32FA">
      <w:pPr>
        <w:spacing w:after="0"/>
        <w:rPr>
          <w:szCs w:val="28"/>
        </w:rPr>
      </w:pPr>
      <w:r w:rsidRPr="00BC32FA">
        <w:rPr>
          <w:szCs w:val="28"/>
        </w:rPr>
        <w:t>Where your children dwell, you are there.</w:t>
      </w:r>
    </w:p>
    <w:p w14:paraId="713DBA05" w14:textId="77777777" w:rsidR="00BC32FA" w:rsidRPr="00BC32FA" w:rsidRDefault="00BC32FA" w:rsidP="00BC32FA">
      <w:pPr>
        <w:spacing w:after="0"/>
        <w:rPr>
          <w:szCs w:val="28"/>
        </w:rPr>
      </w:pPr>
      <w:r w:rsidRPr="00BC32FA">
        <w:rPr>
          <w:szCs w:val="28"/>
        </w:rPr>
        <w:t>We give thanks for our neighbourhood(s),</w:t>
      </w:r>
    </w:p>
    <w:p w14:paraId="68164EDF" w14:textId="77777777" w:rsidR="00BC32FA" w:rsidRPr="00BC32FA" w:rsidRDefault="00BC32FA" w:rsidP="00BC32FA">
      <w:pPr>
        <w:spacing w:after="0"/>
        <w:rPr>
          <w:szCs w:val="28"/>
        </w:rPr>
      </w:pPr>
      <w:r w:rsidRPr="00BC32FA">
        <w:rPr>
          <w:szCs w:val="28"/>
        </w:rPr>
        <w:t>for (name places), for the place(s) we call home.</w:t>
      </w:r>
    </w:p>
    <w:p w14:paraId="3ADCA0FF" w14:textId="77777777" w:rsidR="00BC32FA" w:rsidRPr="00BC32FA" w:rsidRDefault="00BC32FA" w:rsidP="00BC32FA">
      <w:pPr>
        <w:spacing w:after="0"/>
        <w:rPr>
          <w:szCs w:val="28"/>
        </w:rPr>
      </w:pPr>
      <w:r w:rsidRPr="00BC32FA">
        <w:rPr>
          <w:szCs w:val="28"/>
        </w:rPr>
        <w:lastRenderedPageBreak/>
        <w:t>We give thanks for our neighbours,</w:t>
      </w:r>
    </w:p>
    <w:p w14:paraId="3D192443" w14:textId="77777777" w:rsidR="00BC32FA" w:rsidRPr="00BC32FA" w:rsidRDefault="00BC32FA" w:rsidP="00BC32FA">
      <w:pPr>
        <w:spacing w:after="0"/>
        <w:rPr>
          <w:szCs w:val="28"/>
        </w:rPr>
      </w:pPr>
      <w:r w:rsidRPr="00BC32FA">
        <w:rPr>
          <w:szCs w:val="28"/>
        </w:rPr>
        <w:t>those we see in our daily lives,</w:t>
      </w:r>
    </w:p>
    <w:p w14:paraId="0890FF13" w14:textId="77777777" w:rsidR="00BC32FA" w:rsidRPr="00BC32FA" w:rsidRDefault="00BC32FA" w:rsidP="00BC32FA">
      <w:pPr>
        <w:spacing w:after="0"/>
        <w:rPr>
          <w:szCs w:val="28"/>
        </w:rPr>
      </w:pPr>
      <w:r w:rsidRPr="00BC32FA">
        <w:rPr>
          <w:szCs w:val="28"/>
        </w:rPr>
        <w:t>those we come across on occasion, and</w:t>
      </w:r>
    </w:p>
    <w:p w14:paraId="3D96427C" w14:textId="77777777" w:rsidR="00BC32FA" w:rsidRPr="00BC32FA" w:rsidRDefault="00BC32FA" w:rsidP="00BC32FA">
      <w:pPr>
        <w:spacing w:after="0"/>
        <w:rPr>
          <w:szCs w:val="28"/>
        </w:rPr>
      </w:pPr>
      <w:r w:rsidRPr="00BC32FA">
        <w:rPr>
          <w:szCs w:val="28"/>
        </w:rPr>
        <w:t>those we have yet to meet.</w:t>
      </w:r>
    </w:p>
    <w:p w14:paraId="48816CEF" w14:textId="77777777" w:rsidR="00BC32FA" w:rsidRPr="00BC32FA" w:rsidRDefault="00BC32FA" w:rsidP="00BC32FA">
      <w:pPr>
        <w:spacing w:after="0"/>
        <w:rPr>
          <w:szCs w:val="28"/>
        </w:rPr>
      </w:pPr>
      <w:r w:rsidRPr="00BC32FA">
        <w:rPr>
          <w:szCs w:val="28"/>
        </w:rPr>
        <w:t>We pray that your goodness would bloom</w:t>
      </w:r>
    </w:p>
    <w:p w14:paraId="283CD728" w14:textId="77777777" w:rsidR="00BC32FA" w:rsidRPr="00BC32FA" w:rsidRDefault="00BC32FA" w:rsidP="00BC32FA">
      <w:pPr>
        <w:spacing w:after="0"/>
        <w:rPr>
          <w:szCs w:val="28"/>
        </w:rPr>
      </w:pPr>
      <w:r w:rsidRPr="00BC32FA">
        <w:rPr>
          <w:szCs w:val="28"/>
        </w:rPr>
        <w:t>in this place (these places),</w:t>
      </w:r>
    </w:p>
    <w:p w14:paraId="4116D433" w14:textId="77777777" w:rsidR="00BC32FA" w:rsidRPr="00BC32FA" w:rsidRDefault="00BC32FA" w:rsidP="00BC32FA">
      <w:pPr>
        <w:spacing w:after="0"/>
        <w:rPr>
          <w:szCs w:val="28"/>
        </w:rPr>
      </w:pPr>
      <w:r w:rsidRPr="00BC32FA">
        <w:rPr>
          <w:szCs w:val="28"/>
        </w:rPr>
        <w:t>like a flower sprouting up from the crack in the pavement.</w:t>
      </w:r>
    </w:p>
    <w:p w14:paraId="23D78AFC" w14:textId="77777777" w:rsidR="00BC32FA" w:rsidRPr="00BC32FA" w:rsidRDefault="00BC32FA" w:rsidP="00BC32FA">
      <w:pPr>
        <w:spacing w:after="0"/>
        <w:rPr>
          <w:szCs w:val="28"/>
        </w:rPr>
      </w:pPr>
      <w:r w:rsidRPr="00BC32FA">
        <w:rPr>
          <w:szCs w:val="28"/>
        </w:rPr>
        <w:t>A wonderous sign of hope</w:t>
      </w:r>
    </w:p>
    <w:p w14:paraId="1EFBB2F3" w14:textId="77777777" w:rsidR="00BC32FA" w:rsidRPr="00BC32FA" w:rsidRDefault="00BC32FA" w:rsidP="00BC32FA">
      <w:pPr>
        <w:spacing w:after="0"/>
        <w:rPr>
          <w:szCs w:val="28"/>
        </w:rPr>
      </w:pPr>
      <w:r w:rsidRPr="00BC32FA">
        <w:rPr>
          <w:szCs w:val="28"/>
        </w:rPr>
        <w:t>in what can feel like a hopeless place.</w:t>
      </w:r>
    </w:p>
    <w:p w14:paraId="390CE01B" w14:textId="77777777" w:rsidR="00BC32FA" w:rsidRPr="00BC32FA" w:rsidRDefault="00BC32FA" w:rsidP="00BC32FA">
      <w:pPr>
        <w:spacing w:after="0"/>
        <w:rPr>
          <w:szCs w:val="28"/>
        </w:rPr>
      </w:pPr>
      <w:r w:rsidRPr="00BC32FA">
        <w:rPr>
          <w:szCs w:val="28"/>
        </w:rPr>
        <w:t>Like the Sower, in your son’s parable,</w:t>
      </w:r>
    </w:p>
    <w:p w14:paraId="3DFE3EC1" w14:textId="77777777" w:rsidR="00BC32FA" w:rsidRPr="00BC32FA" w:rsidRDefault="00BC32FA" w:rsidP="00BC32FA">
      <w:pPr>
        <w:spacing w:after="0"/>
        <w:rPr>
          <w:szCs w:val="28"/>
        </w:rPr>
      </w:pPr>
      <w:r w:rsidRPr="00BC32FA">
        <w:rPr>
          <w:szCs w:val="28"/>
        </w:rPr>
        <w:t>help us to scatter the seeds of your kin-</w:t>
      </w:r>
      <w:proofErr w:type="spellStart"/>
      <w:r w:rsidRPr="00BC32FA">
        <w:rPr>
          <w:szCs w:val="28"/>
        </w:rPr>
        <w:t>dom</w:t>
      </w:r>
      <w:proofErr w:type="spellEnd"/>
      <w:r w:rsidRPr="00BC32FA">
        <w:rPr>
          <w:szCs w:val="28"/>
        </w:rPr>
        <w:t xml:space="preserve"> far and wide,</w:t>
      </w:r>
    </w:p>
    <w:p w14:paraId="5DBA4EDF" w14:textId="77777777" w:rsidR="00BC32FA" w:rsidRPr="00BC32FA" w:rsidRDefault="00BC32FA" w:rsidP="00BC32FA">
      <w:pPr>
        <w:spacing w:after="0"/>
        <w:rPr>
          <w:szCs w:val="28"/>
        </w:rPr>
      </w:pPr>
      <w:r w:rsidRPr="00BC32FA">
        <w:rPr>
          <w:szCs w:val="28"/>
        </w:rPr>
        <w:lastRenderedPageBreak/>
        <w:t>so that the blooming of your kin-</w:t>
      </w:r>
      <w:proofErr w:type="spellStart"/>
      <w:r w:rsidRPr="00BC32FA">
        <w:rPr>
          <w:szCs w:val="28"/>
        </w:rPr>
        <w:t>dom</w:t>
      </w:r>
      <w:proofErr w:type="spellEnd"/>
    </w:p>
    <w:p w14:paraId="4F70BC45" w14:textId="64A33E83" w:rsidR="00BC32FA" w:rsidRPr="00BC32FA" w:rsidRDefault="00BC32FA" w:rsidP="00BC32FA">
      <w:pPr>
        <w:spacing w:after="0"/>
        <w:rPr>
          <w:szCs w:val="28"/>
        </w:rPr>
      </w:pPr>
      <w:r w:rsidRPr="00BC32FA">
        <w:rPr>
          <w:szCs w:val="28"/>
        </w:rPr>
        <w:t xml:space="preserve">could be seen throughout this neighbourhood (these </w:t>
      </w:r>
      <w:proofErr w:type="spellStart"/>
      <w:r w:rsidRPr="00BC32FA">
        <w:rPr>
          <w:szCs w:val="28"/>
        </w:rPr>
        <w:t>neighbourhood</w:t>
      </w:r>
      <w:r w:rsidR="008321DB">
        <w:rPr>
          <w:szCs w:val="28"/>
        </w:rPr>
        <w:t>s</w:t>
      </w:r>
      <w:proofErr w:type="spellEnd"/>
      <w:r w:rsidRPr="00BC32FA">
        <w:rPr>
          <w:szCs w:val="28"/>
        </w:rPr>
        <w:t>).</w:t>
      </w:r>
    </w:p>
    <w:p w14:paraId="32F37530" w14:textId="77777777" w:rsidR="00BC32FA" w:rsidRPr="00BC32FA" w:rsidRDefault="00BC32FA" w:rsidP="00BC32FA">
      <w:pPr>
        <w:spacing w:after="0"/>
        <w:rPr>
          <w:szCs w:val="28"/>
        </w:rPr>
      </w:pPr>
      <w:r w:rsidRPr="00BC32FA">
        <w:rPr>
          <w:szCs w:val="28"/>
        </w:rPr>
        <w:t>That all might feel your love</w:t>
      </w:r>
    </w:p>
    <w:p w14:paraId="40E38F46" w14:textId="77777777" w:rsidR="00BC32FA" w:rsidRPr="00BC32FA" w:rsidRDefault="00BC32FA" w:rsidP="00BC32FA">
      <w:pPr>
        <w:spacing w:after="0"/>
        <w:rPr>
          <w:szCs w:val="28"/>
        </w:rPr>
      </w:pPr>
      <w:r w:rsidRPr="00BC32FA">
        <w:rPr>
          <w:szCs w:val="28"/>
        </w:rPr>
        <w:t>And be transformed by it.</w:t>
      </w:r>
    </w:p>
    <w:p w14:paraId="74FC4C4A" w14:textId="77777777" w:rsidR="00BC32FA" w:rsidRPr="00BC32FA" w:rsidRDefault="00BC32FA" w:rsidP="00BC32FA">
      <w:pPr>
        <w:spacing w:after="0"/>
        <w:rPr>
          <w:szCs w:val="28"/>
        </w:rPr>
      </w:pPr>
      <w:r w:rsidRPr="00BC32FA">
        <w:rPr>
          <w:szCs w:val="28"/>
        </w:rPr>
        <w:t>These things we pray, with hope and expectation.</w:t>
      </w:r>
    </w:p>
    <w:p w14:paraId="0E07A740" w14:textId="77777777" w:rsidR="00BC32FA" w:rsidRPr="00BC32FA" w:rsidRDefault="00BC32FA" w:rsidP="00BC32FA">
      <w:pPr>
        <w:spacing w:after="0"/>
        <w:rPr>
          <w:szCs w:val="28"/>
        </w:rPr>
      </w:pPr>
      <w:r w:rsidRPr="00BC32FA">
        <w:rPr>
          <w:szCs w:val="28"/>
        </w:rPr>
        <w:t>Amen.</w:t>
      </w:r>
    </w:p>
    <w:p w14:paraId="56A7F92C" w14:textId="77777777" w:rsidR="00BC32FA" w:rsidRPr="00BC32FA" w:rsidRDefault="00BC32FA" w:rsidP="00BC32FA">
      <w:pPr>
        <w:spacing w:after="0"/>
        <w:rPr>
          <w:szCs w:val="28"/>
        </w:rPr>
      </w:pPr>
    </w:p>
    <w:p w14:paraId="050EEC4C" w14:textId="77777777" w:rsidR="00BC32FA" w:rsidRPr="00BC32FA" w:rsidRDefault="00BC32FA" w:rsidP="00BC32FA">
      <w:pPr>
        <w:spacing w:after="0"/>
        <w:rPr>
          <w:szCs w:val="28"/>
        </w:rPr>
      </w:pPr>
      <w:r w:rsidRPr="00BC32FA">
        <w:rPr>
          <w:szCs w:val="28"/>
        </w:rPr>
        <w:t>(Tori Mullin, 2024)</w:t>
      </w:r>
    </w:p>
    <w:p w14:paraId="0D5EFEF5" w14:textId="77777777" w:rsidR="00BC32FA" w:rsidRPr="00BC32FA" w:rsidRDefault="00BC32FA" w:rsidP="00BC32FA">
      <w:pPr>
        <w:spacing w:after="0"/>
        <w:rPr>
          <w:szCs w:val="28"/>
        </w:rPr>
        <w:sectPr w:rsidR="00BC32FA" w:rsidRPr="00BC32FA" w:rsidSect="00BC32FA">
          <w:type w:val="continuous"/>
          <w:pgSz w:w="12240" w:h="15840"/>
          <w:pgMar w:top="1440" w:right="1440" w:bottom="1440" w:left="1440" w:header="720" w:footer="720" w:gutter="0"/>
          <w:cols w:num="2" w:space="720"/>
          <w:docGrid w:linePitch="360"/>
        </w:sectPr>
      </w:pPr>
    </w:p>
    <w:p w14:paraId="5BD7517B" w14:textId="1CC003D0" w:rsidR="00AE4466" w:rsidRPr="00BC32FA" w:rsidRDefault="00AE4466" w:rsidP="00BC32FA">
      <w:pPr>
        <w:spacing w:after="0"/>
        <w:rPr>
          <w:szCs w:val="28"/>
        </w:rPr>
      </w:pPr>
    </w:p>
    <w:sectPr w:rsidR="00AE4466" w:rsidRPr="00BC32FA" w:rsidSect="00BC32F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71E6C" w14:textId="77777777" w:rsidR="007A0295" w:rsidRDefault="007A0295" w:rsidP="00BC32FA">
      <w:pPr>
        <w:spacing w:after="0" w:line="240" w:lineRule="auto"/>
      </w:pPr>
      <w:r>
        <w:separator/>
      </w:r>
    </w:p>
  </w:endnote>
  <w:endnote w:type="continuationSeparator" w:id="0">
    <w:p w14:paraId="71B6C62A" w14:textId="77777777" w:rsidR="007A0295" w:rsidRDefault="007A0295" w:rsidP="00BC3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939484"/>
      <w:docPartObj>
        <w:docPartGallery w:val="Page Numbers (Bottom of Page)"/>
        <w:docPartUnique/>
      </w:docPartObj>
    </w:sdtPr>
    <w:sdtEndPr>
      <w:rPr>
        <w:noProof/>
      </w:rPr>
    </w:sdtEndPr>
    <w:sdtContent>
      <w:p w14:paraId="75849CB6" w14:textId="02803017" w:rsidR="00BC32FA" w:rsidRDefault="00BC32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21A90F" w14:textId="77777777" w:rsidR="00BC32FA" w:rsidRDefault="00BC3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CB137" w14:textId="77777777" w:rsidR="007A0295" w:rsidRDefault="007A0295" w:rsidP="00BC32FA">
      <w:pPr>
        <w:spacing w:after="0" w:line="240" w:lineRule="auto"/>
      </w:pPr>
      <w:r>
        <w:separator/>
      </w:r>
    </w:p>
  </w:footnote>
  <w:footnote w:type="continuationSeparator" w:id="0">
    <w:p w14:paraId="0292E192" w14:textId="77777777" w:rsidR="007A0295" w:rsidRDefault="007A0295" w:rsidP="00BC3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01BCE" w14:textId="536FDBB5" w:rsidR="00BC32FA" w:rsidRPr="00BC32FA" w:rsidRDefault="00BC32FA" w:rsidP="00BC32FA">
    <w:pPr>
      <w:jc w:val="center"/>
      <w:rPr>
        <w:sz w:val="24"/>
        <w:szCs w:val="24"/>
        <w:lang w:val="en-CA"/>
      </w:rPr>
    </w:pPr>
    <w:r w:rsidRPr="00BC32FA">
      <w:rPr>
        <w:sz w:val="24"/>
        <w:szCs w:val="24"/>
        <w:lang w:val="en-CA"/>
      </w:rPr>
      <w:t xml:space="preserve">Neighbourhood Profile </w:t>
    </w:r>
    <w:r w:rsidR="00521CEE">
      <w:rPr>
        <w:sz w:val="24"/>
        <w:szCs w:val="24"/>
        <w:lang w:val="en-CA"/>
      </w:rPr>
      <w:t>Exercises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A6ADD"/>
    <w:multiLevelType w:val="hybridMultilevel"/>
    <w:tmpl w:val="DDE2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8A61D2"/>
    <w:multiLevelType w:val="hybridMultilevel"/>
    <w:tmpl w:val="26923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2FA"/>
    <w:rsid w:val="00060958"/>
    <w:rsid w:val="00263C9F"/>
    <w:rsid w:val="004722DB"/>
    <w:rsid w:val="00521CEE"/>
    <w:rsid w:val="007A0295"/>
    <w:rsid w:val="008321DB"/>
    <w:rsid w:val="00852252"/>
    <w:rsid w:val="00AC722B"/>
    <w:rsid w:val="00AE4466"/>
    <w:rsid w:val="00BC32FA"/>
    <w:rsid w:val="00C621F6"/>
    <w:rsid w:val="00D80A63"/>
    <w:rsid w:val="00E009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4B6D5C"/>
  <w15:chartTrackingRefBased/>
  <w15:docId w15:val="{A7E8B477-BA59-4C01-A2F7-AEB165BC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FA"/>
    <w:rPr>
      <w:sz w:val="28"/>
    </w:rPr>
  </w:style>
  <w:style w:type="paragraph" w:styleId="Heading1">
    <w:name w:val="heading 1"/>
    <w:basedOn w:val="Normal"/>
    <w:next w:val="Normal"/>
    <w:link w:val="Heading1Char"/>
    <w:autoRedefine/>
    <w:uiPriority w:val="9"/>
    <w:qFormat/>
    <w:rsid w:val="00BC32FA"/>
    <w:pPr>
      <w:keepNext/>
      <w:keepLines/>
      <w:spacing w:after="0"/>
      <w:outlineLvl w:val="0"/>
    </w:pPr>
    <w:rPr>
      <w:rFonts w:asciiTheme="majorHAnsi" w:eastAsiaTheme="majorEastAsia" w:hAnsiTheme="majorHAnsi" w:cstheme="majorBidi"/>
      <w:b/>
      <w:bCs/>
      <w:color w:val="000000" w:themeColor="text1"/>
      <w:sz w:val="36"/>
      <w:szCs w:val="28"/>
    </w:rPr>
  </w:style>
  <w:style w:type="paragraph" w:styleId="Heading2">
    <w:name w:val="heading 2"/>
    <w:basedOn w:val="Normal"/>
    <w:next w:val="Normal"/>
    <w:link w:val="Heading2Char"/>
    <w:autoRedefine/>
    <w:uiPriority w:val="9"/>
    <w:unhideWhenUsed/>
    <w:qFormat/>
    <w:rsid w:val="00263C9F"/>
    <w:pPr>
      <w:keepNext/>
      <w:keepLines/>
      <w:spacing w:before="200" w:after="0"/>
      <w:outlineLvl w:val="1"/>
    </w:pPr>
    <w:rPr>
      <w:rFonts w:asciiTheme="majorHAnsi" w:eastAsiaTheme="majorEastAsia" w:hAnsiTheme="majorHAnsi" w:cstheme="majorBidi"/>
      <w:b/>
      <w:bCs/>
      <w:color w:val="000000" w:themeColor="text1"/>
      <w:sz w:val="32"/>
      <w:szCs w:val="26"/>
    </w:rPr>
  </w:style>
  <w:style w:type="paragraph" w:styleId="Heading3">
    <w:name w:val="heading 3"/>
    <w:basedOn w:val="Normal"/>
    <w:next w:val="Normal"/>
    <w:link w:val="Heading3Char"/>
    <w:uiPriority w:val="9"/>
    <w:semiHidden/>
    <w:unhideWhenUsed/>
    <w:qFormat/>
    <w:rsid w:val="00263C9F"/>
    <w:pPr>
      <w:keepNext/>
      <w:keepLines/>
      <w:spacing w:before="200" w:after="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uiPriority w:val="9"/>
    <w:semiHidden/>
    <w:unhideWhenUsed/>
    <w:qFormat/>
    <w:rsid w:val="00263C9F"/>
    <w:pPr>
      <w:keepNext/>
      <w:keepLines/>
      <w:spacing w:before="200" w:after="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uiPriority w:val="9"/>
    <w:semiHidden/>
    <w:unhideWhenUsed/>
    <w:qFormat/>
    <w:rsid w:val="00263C9F"/>
    <w:pPr>
      <w:keepNext/>
      <w:keepLines/>
      <w:spacing w:before="200" w:after="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iPriority w:val="9"/>
    <w:semiHidden/>
    <w:unhideWhenUsed/>
    <w:qFormat/>
    <w:rsid w:val="00263C9F"/>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semiHidden/>
    <w:unhideWhenUsed/>
    <w:qFormat/>
    <w:rsid w:val="00263C9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63C9F"/>
    <w:pPr>
      <w:keepNext/>
      <w:keepLines/>
      <w:spacing w:before="200" w:after="0"/>
      <w:outlineLvl w:val="7"/>
    </w:pPr>
    <w:rPr>
      <w:rFonts w:asciiTheme="majorHAnsi" w:eastAsiaTheme="majorEastAsia" w:hAnsiTheme="majorHAnsi" w:cstheme="majorBidi"/>
      <w:color w:val="DDDDDD" w:themeColor="accent1"/>
      <w:sz w:val="20"/>
      <w:szCs w:val="20"/>
    </w:rPr>
  </w:style>
  <w:style w:type="paragraph" w:styleId="Heading9">
    <w:name w:val="heading 9"/>
    <w:basedOn w:val="Normal"/>
    <w:next w:val="Normal"/>
    <w:link w:val="Heading9Char"/>
    <w:uiPriority w:val="9"/>
    <w:semiHidden/>
    <w:unhideWhenUsed/>
    <w:qFormat/>
    <w:rsid w:val="00263C9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2FA"/>
    <w:rPr>
      <w:rFonts w:asciiTheme="majorHAnsi" w:eastAsiaTheme="majorEastAsia" w:hAnsiTheme="majorHAnsi" w:cstheme="majorBidi"/>
      <w:b/>
      <w:bCs/>
      <w:color w:val="000000" w:themeColor="text1"/>
      <w:sz w:val="36"/>
      <w:szCs w:val="28"/>
    </w:rPr>
  </w:style>
  <w:style w:type="character" w:customStyle="1" w:styleId="Heading2Char">
    <w:name w:val="Heading 2 Char"/>
    <w:basedOn w:val="DefaultParagraphFont"/>
    <w:link w:val="Heading2"/>
    <w:uiPriority w:val="9"/>
    <w:rsid w:val="00263C9F"/>
    <w:rPr>
      <w:rFonts w:asciiTheme="majorHAnsi" w:eastAsiaTheme="majorEastAsia" w:hAnsiTheme="majorHAnsi" w:cstheme="majorBidi"/>
      <w:b/>
      <w:bCs/>
      <w:color w:val="000000" w:themeColor="text1"/>
      <w:sz w:val="32"/>
      <w:szCs w:val="26"/>
    </w:rPr>
  </w:style>
  <w:style w:type="character" w:customStyle="1" w:styleId="Heading3Char">
    <w:name w:val="Heading 3 Char"/>
    <w:basedOn w:val="DefaultParagraphFont"/>
    <w:link w:val="Heading3"/>
    <w:uiPriority w:val="9"/>
    <w:semiHidden/>
    <w:rsid w:val="00263C9F"/>
    <w:rPr>
      <w:rFonts w:asciiTheme="majorHAnsi" w:eastAsiaTheme="majorEastAsia" w:hAnsiTheme="majorHAnsi" w:cstheme="majorBidi"/>
      <w:b/>
      <w:bCs/>
      <w:color w:val="DDDDDD" w:themeColor="accent1"/>
    </w:rPr>
  </w:style>
  <w:style w:type="character" w:customStyle="1" w:styleId="Heading4Char">
    <w:name w:val="Heading 4 Char"/>
    <w:basedOn w:val="DefaultParagraphFont"/>
    <w:link w:val="Heading4"/>
    <w:uiPriority w:val="9"/>
    <w:semiHidden/>
    <w:rsid w:val="00263C9F"/>
    <w:rPr>
      <w:rFonts w:asciiTheme="majorHAnsi" w:eastAsiaTheme="majorEastAsia" w:hAnsiTheme="majorHAnsi" w:cstheme="majorBidi"/>
      <w:b/>
      <w:bCs/>
      <w:i/>
      <w:iCs/>
      <w:color w:val="DDDDDD" w:themeColor="accent1"/>
    </w:rPr>
  </w:style>
  <w:style w:type="character" w:customStyle="1" w:styleId="Heading5Char">
    <w:name w:val="Heading 5 Char"/>
    <w:basedOn w:val="DefaultParagraphFont"/>
    <w:link w:val="Heading5"/>
    <w:uiPriority w:val="9"/>
    <w:semiHidden/>
    <w:rsid w:val="00263C9F"/>
    <w:rPr>
      <w:rFonts w:asciiTheme="majorHAnsi" w:eastAsiaTheme="majorEastAsia" w:hAnsiTheme="majorHAnsi" w:cstheme="majorBidi"/>
      <w:color w:val="6E6E6E" w:themeColor="accent1" w:themeShade="7F"/>
    </w:rPr>
  </w:style>
  <w:style w:type="character" w:customStyle="1" w:styleId="Heading6Char">
    <w:name w:val="Heading 6 Char"/>
    <w:basedOn w:val="DefaultParagraphFont"/>
    <w:link w:val="Heading6"/>
    <w:uiPriority w:val="9"/>
    <w:semiHidden/>
    <w:rsid w:val="00263C9F"/>
    <w:rPr>
      <w:rFonts w:asciiTheme="majorHAnsi" w:eastAsiaTheme="majorEastAsia" w:hAnsiTheme="majorHAnsi" w:cstheme="majorBidi"/>
      <w:i/>
      <w:iCs/>
      <w:color w:val="6E6E6E" w:themeColor="accent1" w:themeShade="7F"/>
    </w:rPr>
  </w:style>
  <w:style w:type="character" w:customStyle="1" w:styleId="Heading7Char">
    <w:name w:val="Heading 7 Char"/>
    <w:basedOn w:val="DefaultParagraphFont"/>
    <w:link w:val="Heading7"/>
    <w:uiPriority w:val="9"/>
    <w:semiHidden/>
    <w:rsid w:val="00263C9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63C9F"/>
    <w:rPr>
      <w:rFonts w:asciiTheme="majorHAnsi" w:eastAsiaTheme="majorEastAsia" w:hAnsiTheme="majorHAnsi" w:cstheme="majorBidi"/>
      <w:color w:val="DDDDDD" w:themeColor="accent1"/>
      <w:sz w:val="20"/>
      <w:szCs w:val="20"/>
    </w:rPr>
  </w:style>
  <w:style w:type="character" w:customStyle="1" w:styleId="Heading9Char">
    <w:name w:val="Heading 9 Char"/>
    <w:basedOn w:val="DefaultParagraphFont"/>
    <w:link w:val="Heading9"/>
    <w:uiPriority w:val="9"/>
    <w:semiHidden/>
    <w:rsid w:val="00263C9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63C9F"/>
    <w:pPr>
      <w:spacing w:line="240" w:lineRule="auto"/>
    </w:pPr>
    <w:rPr>
      <w:b/>
      <w:bCs/>
      <w:color w:val="DDDDDD" w:themeColor="accent1"/>
      <w:sz w:val="18"/>
      <w:szCs w:val="18"/>
    </w:rPr>
  </w:style>
  <w:style w:type="paragraph" w:styleId="Title">
    <w:name w:val="Title"/>
    <w:basedOn w:val="Normal"/>
    <w:next w:val="Normal"/>
    <w:link w:val="TitleChar"/>
    <w:uiPriority w:val="10"/>
    <w:qFormat/>
    <w:rsid w:val="00263C9F"/>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sz w:val="52"/>
      <w:szCs w:val="52"/>
    </w:rPr>
  </w:style>
  <w:style w:type="character" w:customStyle="1" w:styleId="TitleChar">
    <w:name w:val="Title Char"/>
    <w:basedOn w:val="DefaultParagraphFont"/>
    <w:link w:val="Title"/>
    <w:uiPriority w:val="10"/>
    <w:rsid w:val="00263C9F"/>
    <w:rPr>
      <w:rFonts w:asciiTheme="majorHAnsi" w:eastAsiaTheme="majorEastAsia" w:hAnsiTheme="majorHAnsi" w:cstheme="majorBidi"/>
      <w:color w:val="000000" w:themeColor="text2" w:themeShade="BF"/>
      <w:spacing w:val="5"/>
      <w:sz w:val="52"/>
      <w:szCs w:val="52"/>
    </w:rPr>
  </w:style>
  <w:style w:type="paragraph" w:styleId="Subtitle">
    <w:name w:val="Subtitle"/>
    <w:basedOn w:val="Normal"/>
    <w:next w:val="Normal"/>
    <w:link w:val="SubtitleChar"/>
    <w:uiPriority w:val="11"/>
    <w:qFormat/>
    <w:rsid w:val="00263C9F"/>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ubtitleChar">
    <w:name w:val="Subtitle Char"/>
    <w:basedOn w:val="DefaultParagraphFont"/>
    <w:link w:val="Subtitle"/>
    <w:uiPriority w:val="11"/>
    <w:rsid w:val="00263C9F"/>
    <w:rPr>
      <w:rFonts w:asciiTheme="majorHAnsi" w:eastAsiaTheme="majorEastAsia" w:hAnsiTheme="majorHAnsi" w:cstheme="majorBidi"/>
      <w:i/>
      <w:iCs/>
      <w:color w:val="DDDDDD" w:themeColor="accent1"/>
      <w:spacing w:val="15"/>
      <w:sz w:val="24"/>
      <w:szCs w:val="24"/>
    </w:rPr>
  </w:style>
  <w:style w:type="character" w:styleId="Strong">
    <w:name w:val="Strong"/>
    <w:basedOn w:val="DefaultParagraphFont"/>
    <w:uiPriority w:val="22"/>
    <w:qFormat/>
    <w:rsid w:val="00263C9F"/>
    <w:rPr>
      <w:b/>
      <w:bCs/>
    </w:rPr>
  </w:style>
  <w:style w:type="character" w:styleId="Emphasis">
    <w:name w:val="Emphasis"/>
    <w:basedOn w:val="DefaultParagraphFont"/>
    <w:uiPriority w:val="20"/>
    <w:qFormat/>
    <w:rsid w:val="00263C9F"/>
    <w:rPr>
      <w:i/>
      <w:iCs/>
    </w:rPr>
  </w:style>
  <w:style w:type="paragraph" w:styleId="NoSpacing">
    <w:name w:val="No Spacing"/>
    <w:uiPriority w:val="1"/>
    <w:qFormat/>
    <w:rsid w:val="00263C9F"/>
    <w:pPr>
      <w:spacing w:after="0" w:line="240" w:lineRule="auto"/>
    </w:pPr>
  </w:style>
  <w:style w:type="paragraph" w:styleId="Quote">
    <w:name w:val="Quote"/>
    <w:basedOn w:val="Normal"/>
    <w:next w:val="Normal"/>
    <w:link w:val="QuoteChar"/>
    <w:autoRedefine/>
    <w:uiPriority w:val="29"/>
    <w:qFormat/>
    <w:rsid w:val="00263C9F"/>
    <w:rPr>
      <w:iCs/>
      <w:color w:val="000000" w:themeColor="text1"/>
    </w:rPr>
  </w:style>
  <w:style w:type="character" w:customStyle="1" w:styleId="QuoteChar">
    <w:name w:val="Quote Char"/>
    <w:basedOn w:val="DefaultParagraphFont"/>
    <w:link w:val="Quote"/>
    <w:uiPriority w:val="29"/>
    <w:rsid w:val="00263C9F"/>
    <w:rPr>
      <w:iCs/>
      <w:color w:val="000000" w:themeColor="text1"/>
      <w:sz w:val="28"/>
    </w:rPr>
  </w:style>
  <w:style w:type="paragraph" w:styleId="IntenseQuote">
    <w:name w:val="Intense Quote"/>
    <w:basedOn w:val="Normal"/>
    <w:next w:val="Normal"/>
    <w:link w:val="IntenseQuoteChar"/>
    <w:uiPriority w:val="30"/>
    <w:qFormat/>
    <w:rsid w:val="00263C9F"/>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rsid w:val="00263C9F"/>
    <w:rPr>
      <w:b/>
      <w:bCs/>
      <w:i/>
      <w:iCs/>
      <w:color w:val="DDDDDD" w:themeColor="accent1"/>
    </w:rPr>
  </w:style>
  <w:style w:type="character" w:styleId="SubtleEmphasis">
    <w:name w:val="Subtle Emphasis"/>
    <w:basedOn w:val="DefaultParagraphFont"/>
    <w:uiPriority w:val="19"/>
    <w:qFormat/>
    <w:rsid w:val="00263C9F"/>
    <w:rPr>
      <w:i/>
      <w:iCs/>
      <w:color w:val="808080" w:themeColor="text1" w:themeTint="7F"/>
    </w:rPr>
  </w:style>
  <w:style w:type="character" w:styleId="IntenseEmphasis">
    <w:name w:val="Intense Emphasis"/>
    <w:basedOn w:val="DefaultParagraphFont"/>
    <w:uiPriority w:val="21"/>
    <w:qFormat/>
    <w:rsid w:val="00263C9F"/>
    <w:rPr>
      <w:b/>
      <w:bCs/>
      <w:i/>
      <w:iCs/>
      <w:color w:val="DDDDDD" w:themeColor="accent1"/>
    </w:rPr>
  </w:style>
  <w:style w:type="character" w:styleId="SubtleReference">
    <w:name w:val="Subtle Reference"/>
    <w:basedOn w:val="DefaultParagraphFont"/>
    <w:uiPriority w:val="31"/>
    <w:qFormat/>
    <w:rsid w:val="00263C9F"/>
    <w:rPr>
      <w:smallCaps/>
      <w:color w:val="B2B2B2" w:themeColor="accent2"/>
      <w:u w:val="single"/>
    </w:rPr>
  </w:style>
  <w:style w:type="character" w:styleId="IntenseReference">
    <w:name w:val="Intense Reference"/>
    <w:basedOn w:val="DefaultParagraphFont"/>
    <w:uiPriority w:val="32"/>
    <w:qFormat/>
    <w:rsid w:val="00263C9F"/>
    <w:rPr>
      <w:b/>
      <w:bCs/>
      <w:smallCaps/>
      <w:color w:val="B2B2B2" w:themeColor="accent2"/>
      <w:spacing w:val="5"/>
      <w:u w:val="single"/>
    </w:rPr>
  </w:style>
  <w:style w:type="character" w:styleId="BookTitle">
    <w:name w:val="Book Title"/>
    <w:basedOn w:val="DefaultParagraphFont"/>
    <w:uiPriority w:val="33"/>
    <w:qFormat/>
    <w:rsid w:val="00263C9F"/>
    <w:rPr>
      <w:b/>
      <w:bCs/>
      <w:smallCaps/>
      <w:spacing w:val="5"/>
    </w:rPr>
  </w:style>
  <w:style w:type="paragraph" w:styleId="TOCHeading">
    <w:name w:val="TOC Heading"/>
    <w:basedOn w:val="Heading1"/>
    <w:next w:val="Normal"/>
    <w:uiPriority w:val="39"/>
    <w:semiHidden/>
    <w:unhideWhenUsed/>
    <w:qFormat/>
    <w:rsid w:val="00263C9F"/>
    <w:pPr>
      <w:outlineLvl w:val="9"/>
    </w:pPr>
  </w:style>
  <w:style w:type="paragraph" w:styleId="ListParagraph">
    <w:name w:val="List Paragraph"/>
    <w:basedOn w:val="Normal"/>
    <w:uiPriority w:val="34"/>
    <w:qFormat/>
    <w:rsid w:val="00BC32FA"/>
    <w:pPr>
      <w:ind w:left="720"/>
      <w:contextualSpacing/>
    </w:pPr>
  </w:style>
  <w:style w:type="character" w:styleId="Hyperlink">
    <w:name w:val="Hyperlink"/>
    <w:basedOn w:val="DefaultParagraphFont"/>
    <w:uiPriority w:val="99"/>
    <w:unhideWhenUsed/>
    <w:rsid w:val="00BC32FA"/>
    <w:rPr>
      <w:color w:val="5F5F5F" w:themeColor="hyperlink"/>
      <w:u w:val="single"/>
    </w:rPr>
  </w:style>
  <w:style w:type="paragraph" w:styleId="Header">
    <w:name w:val="header"/>
    <w:basedOn w:val="Normal"/>
    <w:link w:val="HeaderChar"/>
    <w:uiPriority w:val="99"/>
    <w:unhideWhenUsed/>
    <w:rsid w:val="00BC3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2FA"/>
    <w:rPr>
      <w:sz w:val="28"/>
    </w:rPr>
  </w:style>
  <w:style w:type="paragraph" w:styleId="Footer">
    <w:name w:val="footer"/>
    <w:basedOn w:val="Normal"/>
    <w:link w:val="FooterChar"/>
    <w:uiPriority w:val="99"/>
    <w:unhideWhenUsed/>
    <w:rsid w:val="00BC3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2F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mullin@united-church.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ccessibl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Mullin</dc:creator>
  <cp:keywords/>
  <dc:description/>
  <cp:lastModifiedBy>Tori Mullin</cp:lastModifiedBy>
  <cp:revision>4</cp:revision>
  <dcterms:created xsi:type="dcterms:W3CDTF">2024-09-05T15:23:00Z</dcterms:created>
  <dcterms:modified xsi:type="dcterms:W3CDTF">2024-09-11T18:56:00Z</dcterms:modified>
</cp:coreProperties>
</file>